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E8" w:rsidRDefault="00C21BE8" w:rsidP="00C21BE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ОБЩИНСКА ИЗБИРАТЕЛНА КОМИСИЯ </w:t>
      </w:r>
    </w:p>
    <w:p w:rsidR="00C21BE8" w:rsidRDefault="00C21BE8" w:rsidP="00C21BE8">
      <w:pPr>
        <w:jc w:val="center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</w:rPr>
        <w:t>ОБЩИНА ЧАВДАР</w:t>
      </w:r>
    </w:p>
    <w:p w:rsidR="00C21BE8" w:rsidRDefault="00C21BE8" w:rsidP="00C21BE8">
      <w:pPr>
        <w:jc w:val="center"/>
        <w:rPr>
          <w:rFonts w:ascii="Times New Roman" w:hAnsi="Times New Roman"/>
          <w:sz w:val="32"/>
          <w:szCs w:val="32"/>
        </w:rPr>
      </w:pPr>
    </w:p>
    <w:p w:rsidR="00C21BE8" w:rsidRPr="00A231F1" w:rsidRDefault="00A231F1" w:rsidP="00C21BE8">
      <w:pPr>
        <w:jc w:val="center"/>
        <w:rPr>
          <w:rFonts w:ascii="Times New Roman" w:hAnsi="Times New Roman"/>
          <w:sz w:val="56"/>
          <w:szCs w:val="56"/>
          <w:lang w:val="bg-BG"/>
        </w:rPr>
      </w:pPr>
      <w:r>
        <w:rPr>
          <w:rFonts w:ascii="Times New Roman" w:hAnsi="Times New Roman"/>
          <w:sz w:val="56"/>
          <w:szCs w:val="56"/>
        </w:rPr>
        <w:t>ПРОТОКОЛ №</w:t>
      </w:r>
      <w:r>
        <w:rPr>
          <w:rFonts w:ascii="Times New Roman" w:hAnsi="Times New Roman"/>
          <w:sz w:val="56"/>
          <w:szCs w:val="56"/>
          <w:lang w:val="bg-BG"/>
        </w:rPr>
        <w:t>6</w:t>
      </w:r>
    </w:p>
    <w:p w:rsidR="00C21BE8" w:rsidRDefault="007205F0" w:rsidP="00C21BE8">
      <w:pPr>
        <w:jc w:val="center"/>
        <w:rPr>
          <w:rFonts w:ascii="Times New Roman" w:hAnsi="Times New Roman"/>
          <w:sz w:val="36"/>
          <w:szCs w:val="36"/>
        </w:rPr>
      </w:pPr>
      <w:proofErr w:type="spellStart"/>
      <w:proofErr w:type="gramStart"/>
      <w:r>
        <w:rPr>
          <w:rFonts w:ascii="Times New Roman" w:hAnsi="Times New Roman"/>
          <w:sz w:val="36"/>
          <w:szCs w:val="36"/>
        </w:rPr>
        <w:t>от</w:t>
      </w:r>
      <w:proofErr w:type="spellEnd"/>
      <w:proofErr w:type="gramEnd"/>
      <w:r>
        <w:rPr>
          <w:rFonts w:ascii="Times New Roman" w:hAnsi="Times New Roman"/>
          <w:sz w:val="36"/>
          <w:szCs w:val="36"/>
        </w:rPr>
        <w:t xml:space="preserve"> 23</w:t>
      </w:r>
      <w:r w:rsidR="00C21BE8">
        <w:rPr>
          <w:rFonts w:ascii="Times New Roman" w:hAnsi="Times New Roman"/>
          <w:sz w:val="36"/>
          <w:szCs w:val="36"/>
        </w:rPr>
        <w:t>.09.2015</w:t>
      </w:r>
    </w:p>
    <w:p w:rsidR="00C21BE8" w:rsidRPr="00421A67" w:rsidRDefault="007205F0" w:rsidP="00C21BE8">
      <w:pPr>
        <w:rPr>
          <w:rFonts w:ascii="Times New Roman" w:hAnsi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/>
          <w:sz w:val="32"/>
          <w:szCs w:val="32"/>
        </w:rPr>
        <w:t>Днес</w:t>
      </w:r>
      <w:proofErr w:type="spellEnd"/>
      <w:r>
        <w:rPr>
          <w:rFonts w:ascii="Times New Roman" w:hAnsi="Times New Roman"/>
          <w:sz w:val="32"/>
          <w:szCs w:val="32"/>
        </w:rPr>
        <w:t xml:space="preserve"> 23.09.2015 </w:t>
      </w:r>
      <w:proofErr w:type="spellStart"/>
      <w:r>
        <w:rPr>
          <w:rFonts w:ascii="Times New Roman" w:hAnsi="Times New Roman"/>
          <w:sz w:val="32"/>
          <w:szCs w:val="32"/>
        </w:rPr>
        <w:t>от</w:t>
      </w:r>
      <w:proofErr w:type="spellEnd"/>
      <w:r>
        <w:rPr>
          <w:rFonts w:ascii="Times New Roman" w:hAnsi="Times New Roman"/>
          <w:sz w:val="32"/>
          <w:szCs w:val="32"/>
        </w:rPr>
        <w:t xml:space="preserve"> 14</w:t>
      </w:r>
      <w:r w:rsidR="00C21BE8" w:rsidRPr="00421A67">
        <w:rPr>
          <w:rFonts w:ascii="Times New Roman" w:hAnsi="Times New Roman"/>
          <w:sz w:val="32"/>
          <w:szCs w:val="32"/>
        </w:rPr>
        <w:t xml:space="preserve">:00 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часа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се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проведе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заседание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на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 xml:space="preserve"> ОИК 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Община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Чавдар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>.</w:t>
      </w:r>
      <w:proofErr w:type="gramEnd"/>
    </w:p>
    <w:p w:rsidR="00C21BE8" w:rsidRPr="00421A67" w:rsidRDefault="00C21BE8" w:rsidP="00C21BE8">
      <w:pPr>
        <w:rPr>
          <w:rFonts w:ascii="Times New Roman" w:hAnsi="Times New Roman"/>
          <w:sz w:val="32"/>
          <w:szCs w:val="32"/>
        </w:rPr>
      </w:pPr>
      <w:proofErr w:type="spellStart"/>
      <w:r w:rsidRPr="00421A67">
        <w:rPr>
          <w:rFonts w:ascii="Times New Roman" w:hAnsi="Times New Roman"/>
          <w:sz w:val="32"/>
          <w:szCs w:val="32"/>
        </w:rPr>
        <w:t>На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заседанието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присъстваха</w:t>
      </w:r>
      <w:proofErr w:type="spellEnd"/>
      <w:r w:rsidRPr="00421A67">
        <w:rPr>
          <w:rFonts w:ascii="Times New Roman" w:hAnsi="Times New Roman"/>
          <w:sz w:val="32"/>
          <w:szCs w:val="32"/>
        </w:rPr>
        <w:t>:</w:t>
      </w:r>
    </w:p>
    <w:p w:rsidR="00C21BE8" w:rsidRPr="00421A67" w:rsidRDefault="00C21BE8" w:rsidP="00DD5E3C">
      <w:pPr>
        <w:jc w:val="both"/>
        <w:rPr>
          <w:rFonts w:ascii="Times New Roman" w:hAnsi="Times New Roman"/>
          <w:sz w:val="32"/>
          <w:szCs w:val="32"/>
        </w:rPr>
      </w:pPr>
    </w:p>
    <w:p w:rsidR="00C21BE8" w:rsidRPr="00421A67" w:rsidRDefault="00421A67" w:rsidP="00421A67">
      <w:pPr>
        <w:spacing w:before="120" w:after="120" w:line="240" w:lineRule="auto"/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  <w:lang w:val="bg-BG"/>
        </w:rPr>
        <w:t>.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Цветанка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Иванова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 xml:space="preserve"> Влъчкова – 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председател</w:t>
      </w:r>
      <w:proofErr w:type="spellEnd"/>
    </w:p>
    <w:p w:rsidR="00C21BE8" w:rsidRPr="00421A67" w:rsidRDefault="00421A67" w:rsidP="00421A67">
      <w:pPr>
        <w:spacing w:before="120" w:after="120" w:line="240" w:lineRule="auto"/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2.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Иванка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Георгиева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Петкова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зам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 xml:space="preserve">. </w:t>
      </w:r>
      <w:proofErr w:type="spellStart"/>
      <w:proofErr w:type="gramStart"/>
      <w:r w:rsidR="00C21BE8" w:rsidRPr="00421A67">
        <w:rPr>
          <w:rFonts w:ascii="Times New Roman" w:hAnsi="Times New Roman"/>
          <w:sz w:val="32"/>
          <w:szCs w:val="32"/>
        </w:rPr>
        <w:t>председател</w:t>
      </w:r>
      <w:proofErr w:type="spellEnd"/>
      <w:proofErr w:type="gramEnd"/>
    </w:p>
    <w:p w:rsidR="00C21BE8" w:rsidRPr="00421A67" w:rsidRDefault="00421A67" w:rsidP="00421A67">
      <w:pPr>
        <w:spacing w:before="120" w:after="120" w:line="240" w:lineRule="auto"/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3.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Таня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Лулчова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Илкова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секретар</w:t>
      </w:r>
      <w:proofErr w:type="spellEnd"/>
    </w:p>
    <w:p w:rsidR="00C21BE8" w:rsidRPr="00421A67" w:rsidRDefault="00421A67" w:rsidP="00421A67">
      <w:pPr>
        <w:spacing w:before="120" w:after="120" w:line="240" w:lineRule="auto"/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4.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Анка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Иванова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Нешкова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член</w:t>
      </w:r>
      <w:proofErr w:type="spellEnd"/>
    </w:p>
    <w:p w:rsidR="00C21BE8" w:rsidRPr="00421A67" w:rsidRDefault="00421A67" w:rsidP="00421A67">
      <w:pPr>
        <w:spacing w:before="120" w:after="120" w:line="240" w:lineRule="auto"/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5.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Гана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Луканова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Найденова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член</w:t>
      </w:r>
      <w:proofErr w:type="spellEnd"/>
    </w:p>
    <w:p w:rsidR="00C21BE8" w:rsidRPr="00421A67" w:rsidRDefault="00421A67" w:rsidP="00421A67">
      <w:pPr>
        <w:spacing w:before="120" w:after="120" w:line="240" w:lineRule="auto"/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6.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Иванка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Иванова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Кузманова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член</w:t>
      </w:r>
      <w:proofErr w:type="spellEnd"/>
    </w:p>
    <w:p w:rsidR="00C21BE8" w:rsidRPr="00421A67" w:rsidRDefault="00421A67" w:rsidP="00421A67">
      <w:pPr>
        <w:spacing w:before="120" w:after="120" w:line="240" w:lineRule="auto"/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7.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Йорданка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Стоянова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Петкова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член</w:t>
      </w:r>
      <w:proofErr w:type="spellEnd"/>
    </w:p>
    <w:p w:rsidR="00C21BE8" w:rsidRPr="00421A67" w:rsidRDefault="00421A67" w:rsidP="00421A67">
      <w:pPr>
        <w:spacing w:before="120" w:after="120" w:line="240" w:lineRule="auto"/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8.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Марко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Радев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Радунчев-член</w:t>
      </w:r>
      <w:proofErr w:type="spellEnd"/>
    </w:p>
    <w:p w:rsidR="00C21BE8" w:rsidRPr="00421A67" w:rsidRDefault="00421A67" w:rsidP="00421A67">
      <w:pPr>
        <w:spacing w:before="120" w:after="120" w:line="240" w:lineRule="auto"/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9.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Нонко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Иванов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Харалампиев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 xml:space="preserve">- 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член</w:t>
      </w:r>
      <w:proofErr w:type="spellEnd"/>
    </w:p>
    <w:p w:rsidR="00C21BE8" w:rsidRPr="00421A67" w:rsidRDefault="00421A67" w:rsidP="00421A67">
      <w:pPr>
        <w:spacing w:before="120" w:after="120" w:line="240" w:lineRule="auto"/>
        <w:ind w:left="39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10.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Стоянка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Михайлова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Ковачева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член</w:t>
      </w:r>
      <w:proofErr w:type="spellEnd"/>
    </w:p>
    <w:p w:rsidR="00C21BE8" w:rsidRPr="00421A67" w:rsidRDefault="00421A67" w:rsidP="00421A67">
      <w:pPr>
        <w:spacing w:before="120" w:after="120" w:line="240" w:lineRule="auto"/>
        <w:ind w:left="397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11.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Таня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Димитрова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Шопова-Тричкова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 xml:space="preserve">– 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член</w:t>
      </w:r>
      <w:proofErr w:type="spellEnd"/>
    </w:p>
    <w:p w:rsidR="00421A67" w:rsidRDefault="00421A67" w:rsidP="00C21BE8">
      <w:pPr>
        <w:rPr>
          <w:rFonts w:ascii="Times New Roman" w:hAnsi="Times New Roman"/>
          <w:sz w:val="32"/>
          <w:szCs w:val="32"/>
        </w:rPr>
      </w:pPr>
    </w:p>
    <w:p w:rsidR="00466FC0" w:rsidRPr="00421A67" w:rsidRDefault="00C21BE8" w:rsidP="00421A67">
      <w:pPr>
        <w:spacing w:line="257" w:lineRule="auto"/>
        <w:ind w:firstLine="709"/>
        <w:rPr>
          <w:rFonts w:ascii="Times New Roman" w:hAnsi="Times New Roman"/>
          <w:sz w:val="32"/>
          <w:szCs w:val="32"/>
          <w:lang w:val="bg-BG"/>
        </w:rPr>
      </w:pPr>
      <w:proofErr w:type="spellStart"/>
      <w:r w:rsidRPr="00421A67">
        <w:rPr>
          <w:rFonts w:ascii="Times New Roman" w:hAnsi="Times New Roman"/>
          <w:sz w:val="32"/>
          <w:szCs w:val="32"/>
        </w:rPr>
        <w:t>Заседанието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протече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при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следния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дневен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ред</w:t>
      </w:r>
      <w:proofErr w:type="spellEnd"/>
      <w:r w:rsidRPr="00421A67">
        <w:rPr>
          <w:rFonts w:ascii="Times New Roman" w:hAnsi="Times New Roman"/>
          <w:sz w:val="32"/>
          <w:szCs w:val="32"/>
        </w:rPr>
        <w:t>:</w:t>
      </w:r>
    </w:p>
    <w:p w:rsidR="007205F0" w:rsidRPr="007205F0" w:rsidRDefault="007205F0" w:rsidP="007205F0">
      <w:pPr>
        <w:spacing w:before="120" w:after="120" w:line="240" w:lineRule="auto"/>
        <w:ind w:firstLine="709"/>
        <w:jc w:val="both"/>
        <w:rPr>
          <w:rFonts w:ascii="Times New Roman" w:eastAsiaTheme="minorEastAsia" w:hAnsi="Times New Roman"/>
          <w:sz w:val="32"/>
          <w:szCs w:val="32"/>
          <w:lang w:eastAsia="bg-BG"/>
        </w:rPr>
      </w:pPr>
      <w:r w:rsidRPr="007205F0">
        <w:rPr>
          <w:rFonts w:ascii="Times New Roman" w:eastAsiaTheme="minorEastAsia" w:hAnsi="Times New Roman"/>
          <w:sz w:val="32"/>
          <w:szCs w:val="32"/>
          <w:lang w:eastAsia="bg-BG"/>
        </w:rPr>
        <w:t>1.</w:t>
      </w:r>
      <w:r w:rsidR="001B673C">
        <w:rPr>
          <w:rFonts w:ascii="Times New Roman" w:eastAsiaTheme="minorEastAsia" w:hAnsi="Times New Roman"/>
          <w:sz w:val="32"/>
          <w:szCs w:val="32"/>
          <w:lang w:val="bg-BG" w:eastAsia="bg-BG"/>
        </w:rPr>
        <w:t>Теглене на жребий за определяне н</w:t>
      </w:r>
      <w:r w:rsidRPr="007205F0">
        <w:rPr>
          <w:rFonts w:ascii="Times New Roman" w:eastAsiaTheme="minorEastAsia" w:hAnsi="Times New Roman"/>
          <w:sz w:val="32"/>
          <w:szCs w:val="32"/>
          <w:lang w:val="bg-BG" w:eastAsia="bg-BG"/>
        </w:rPr>
        <w:t>а поредните номера на партиите и коалициите в бюлетините за гласуване</w:t>
      </w:r>
      <w:r w:rsidR="001B673C">
        <w:rPr>
          <w:rFonts w:ascii="Times New Roman" w:eastAsiaTheme="minorEastAsia" w:hAnsi="Times New Roman"/>
          <w:sz w:val="32"/>
          <w:szCs w:val="32"/>
          <w:lang w:val="bg-BG" w:eastAsia="bg-BG"/>
        </w:rPr>
        <w:t xml:space="preserve"> в изборите за общински съветници и кмет</w:t>
      </w:r>
      <w:proofErr w:type="gramStart"/>
      <w:r w:rsidR="001B673C">
        <w:rPr>
          <w:rFonts w:ascii="Times New Roman" w:eastAsiaTheme="minorEastAsia" w:hAnsi="Times New Roman"/>
          <w:sz w:val="32"/>
          <w:szCs w:val="32"/>
          <w:lang w:val="bg-BG" w:eastAsia="bg-BG"/>
        </w:rPr>
        <w:t>,насрочени</w:t>
      </w:r>
      <w:proofErr w:type="gramEnd"/>
      <w:r w:rsidR="001B673C">
        <w:rPr>
          <w:rFonts w:ascii="Times New Roman" w:eastAsiaTheme="minorEastAsia" w:hAnsi="Times New Roman"/>
          <w:sz w:val="32"/>
          <w:szCs w:val="32"/>
          <w:lang w:val="bg-BG" w:eastAsia="bg-BG"/>
        </w:rPr>
        <w:t xml:space="preserve"> на 25 октомври 2015 год</w:t>
      </w:r>
      <w:r w:rsidR="00D21BD2">
        <w:rPr>
          <w:rFonts w:ascii="Times New Roman" w:eastAsiaTheme="minorEastAsia" w:hAnsi="Times New Roman"/>
          <w:sz w:val="32"/>
          <w:szCs w:val="32"/>
          <w:lang w:val="bg-BG" w:eastAsia="bg-BG"/>
        </w:rPr>
        <w:t>.</w:t>
      </w:r>
    </w:p>
    <w:p w:rsidR="007205F0" w:rsidRDefault="007205F0" w:rsidP="007205F0">
      <w:pPr>
        <w:spacing w:before="120" w:after="120" w:line="240" w:lineRule="auto"/>
        <w:ind w:firstLine="709"/>
        <w:jc w:val="both"/>
        <w:rPr>
          <w:rFonts w:ascii="Times New Roman" w:eastAsiaTheme="minorEastAsia" w:hAnsi="Times New Roman"/>
          <w:sz w:val="32"/>
          <w:szCs w:val="32"/>
          <w:lang w:eastAsia="bg-BG"/>
        </w:rPr>
      </w:pPr>
      <w:r w:rsidRPr="007205F0">
        <w:rPr>
          <w:rFonts w:ascii="Times New Roman" w:eastAsiaTheme="minorEastAsia" w:hAnsi="Times New Roman"/>
          <w:sz w:val="32"/>
          <w:szCs w:val="32"/>
          <w:lang w:eastAsia="bg-BG"/>
        </w:rPr>
        <w:t xml:space="preserve">2. </w:t>
      </w:r>
      <w:proofErr w:type="spellStart"/>
      <w:r w:rsidRPr="007205F0">
        <w:rPr>
          <w:rFonts w:ascii="Times New Roman" w:eastAsiaTheme="minorEastAsia" w:hAnsi="Times New Roman"/>
          <w:sz w:val="32"/>
          <w:szCs w:val="32"/>
          <w:lang w:eastAsia="bg-BG"/>
        </w:rPr>
        <w:t>Определяне</w:t>
      </w:r>
      <w:proofErr w:type="spellEnd"/>
      <w:r w:rsidRPr="007205F0">
        <w:rPr>
          <w:rFonts w:ascii="Times New Roman" w:eastAsiaTheme="minorEastAsia" w:hAnsi="Times New Roman"/>
          <w:sz w:val="32"/>
          <w:szCs w:val="32"/>
          <w:lang w:eastAsia="bg-BG"/>
        </w:rPr>
        <w:t xml:space="preserve"> </w:t>
      </w:r>
      <w:proofErr w:type="spellStart"/>
      <w:r w:rsidRPr="007205F0">
        <w:rPr>
          <w:rFonts w:ascii="Times New Roman" w:eastAsiaTheme="minorEastAsia" w:hAnsi="Times New Roman"/>
          <w:sz w:val="32"/>
          <w:szCs w:val="32"/>
          <w:lang w:eastAsia="bg-BG"/>
        </w:rPr>
        <w:t>чрез</w:t>
      </w:r>
      <w:proofErr w:type="spellEnd"/>
      <w:r w:rsidRPr="007205F0">
        <w:rPr>
          <w:rFonts w:ascii="Times New Roman" w:eastAsiaTheme="minorEastAsia" w:hAnsi="Times New Roman"/>
          <w:sz w:val="32"/>
          <w:szCs w:val="32"/>
          <w:lang w:eastAsia="bg-BG"/>
        </w:rPr>
        <w:t xml:space="preserve"> </w:t>
      </w:r>
      <w:proofErr w:type="spellStart"/>
      <w:r w:rsidRPr="007205F0">
        <w:rPr>
          <w:rFonts w:ascii="Times New Roman" w:eastAsiaTheme="minorEastAsia" w:hAnsi="Times New Roman"/>
          <w:sz w:val="32"/>
          <w:szCs w:val="32"/>
          <w:lang w:eastAsia="bg-BG"/>
        </w:rPr>
        <w:t>жребий</w:t>
      </w:r>
      <w:proofErr w:type="spellEnd"/>
      <w:r w:rsidR="001B673C">
        <w:rPr>
          <w:rFonts w:ascii="Times New Roman" w:eastAsiaTheme="minorEastAsia" w:hAnsi="Times New Roman"/>
          <w:sz w:val="32"/>
          <w:szCs w:val="32"/>
          <w:lang w:val="bg-BG" w:eastAsia="bg-BG"/>
        </w:rPr>
        <w:t xml:space="preserve"> на</w:t>
      </w:r>
      <w:r w:rsidRPr="007205F0">
        <w:rPr>
          <w:rFonts w:ascii="Times New Roman" w:eastAsiaTheme="minorEastAsia" w:hAnsi="Times New Roman"/>
          <w:sz w:val="32"/>
          <w:szCs w:val="32"/>
          <w:lang w:eastAsia="bg-BG"/>
        </w:rPr>
        <w:t xml:space="preserve"> </w:t>
      </w:r>
      <w:proofErr w:type="spellStart"/>
      <w:r w:rsidRPr="007205F0">
        <w:rPr>
          <w:rFonts w:ascii="Times New Roman" w:eastAsiaTheme="minorEastAsia" w:hAnsi="Times New Roman"/>
          <w:sz w:val="32"/>
          <w:szCs w:val="32"/>
          <w:lang w:eastAsia="bg-BG"/>
        </w:rPr>
        <w:t>реда</w:t>
      </w:r>
      <w:proofErr w:type="spellEnd"/>
      <w:r w:rsidRPr="007205F0">
        <w:rPr>
          <w:rFonts w:ascii="Times New Roman" w:eastAsiaTheme="minorEastAsia" w:hAnsi="Times New Roman"/>
          <w:sz w:val="32"/>
          <w:szCs w:val="32"/>
          <w:lang w:eastAsia="bg-BG"/>
        </w:rPr>
        <w:t xml:space="preserve"> </w:t>
      </w:r>
      <w:proofErr w:type="spellStart"/>
      <w:r w:rsidRPr="007205F0">
        <w:rPr>
          <w:rFonts w:ascii="Times New Roman" w:eastAsiaTheme="minorEastAsia" w:hAnsi="Times New Roman"/>
          <w:sz w:val="32"/>
          <w:szCs w:val="32"/>
          <w:lang w:eastAsia="bg-BG"/>
        </w:rPr>
        <w:t>за</w:t>
      </w:r>
      <w:proofErr w:type="spellEnd"/>
      <w:r w:rsidRPr="007205F0">
        <w:rPr>
          <w:rFonts w:ascii="Times New Roman" w:eastAsiaTheme="minorEastAsia" w:hAnsi="Times New Roman"/>
          <w:sz w:val="32"/>
          <w:szCs w:val="32"/>
          <w:lang w:eastAsia="bg-BG"/>
        </w:rPr>
        <w:t xml:space="preserve"> </w:t>
      </w:r>
      <w:proofErr w:type="spellStart"/>
      <w:r w:rsidRPr="007205F0">
        <w:rPr>
          <w:rFonts w:ascii="Times New Roman" w:eastAsiaTheme="minorEastAsia" w:hAnsi="Times New Roman"/>
          <w:sz w:val="32"/>
          <w:szCs w:val="32"/>
          <w:lang w:eastAsia="bg-BG"/>
        </w:rPr>
        <w:t>участие</w:t>
      </w:r>
      <w:proofErr w:type="spellEnd"/>
      <w:r w:rsidRPr="007205F0">
        <w:rPr>
          <w:rFonts w:ascii="Times New Roman" w:eastAsiaTheme="minorEastAsia" w:hAnsi="Times New Roman"/>
          <w:sz w:val="32"/>
          <w:szCs w:val="32"/>
          <w:lang w:eastAsia="bg-BG"/>
        </w:rPr>
        <w:t xml:space="preserve"> в </w:t>
      </w:r>
      <w:proofErr w:type="spellStart"/>
      <w:r w:rsidRPr="007205F0">
        <w:rPr>
          <w:rFonts w:ascii="Times New Roman" w:eastAsiaTheme="minorEastAsia" w:hAnsi="Times New Roman"/>
          <w:sz w:val="32"/>
          <w:szCs w:val="32"/>
          <w:lang w:eastAsia="bg-BG"/>
        </w:rPr>
        <w:t>диспутите</w:t>
      </w:r>
      <w:proofErr w:type="spellEnd"/>
      <w:r w:rsidR="001B673C">
        <w:rPr>
          <w:rFonts w:ascii="Times New Roman" w:eastAsiaTheme="minorEastAsia" w:hAnsi="Times New Roman"/>
          <w:sz w:val="32"/>
          <w:szCs w:val="32"/>
          <w:lang w:val="bg-BG" w:eastAsia="bg-BG"/>
        </w:rPr>
        <w:t xml:space="preserve"> по регионалните </w:t>
      </w:r>
      <w:r w:rsidR="00C165FB">
        <w:rPr>
          <w:rFonts w:ascii="Times New Roman" w:eastAsiaTheme="minorEastAsia" w:hAnsi="Times New Roman"/>
          <w:sz w:val="32"/>
          <w:szCs w:val="32"/>
          <w:lang w:val="bg-BG" w:eastAsia="bg-BG"/>
        </w:rPr>
        <w:t>радио и телевизионни центрове, БНР и БНТ</w:t>
      </w:r>
    </w:p>
    <w:p w:rsidR="00413E26" w:rsidRDefault="00960475" w:rsidP="008E7C80">
      <w:pPr>
        <w:spacing w:before="120" w:after="120" w:line="240" w:lineRule="auto"/>
        <w:ind w:left="708"/>
        <w:jc w:val="both"/>
        <w:rPr>
          <w:rFonts w:ascii="Times New Roman" w:eastAsiaTheme="minorEastAsia" w:hAnsi="Times New Roman"/>
          <w:sz w:val="32"/>
          <w:szCs w:val="32"/>
          <w:lang w:val="bg-BG" w:eastAsia="bg-BG"/>
        </w:rPr>
      </w:pPr>
      <w:r w:rsidRPr="00960475">
        <w:rPr>
          <w:rFonts w:ascii="Times New Roman" w:eastAsiaTheme="minorEastAsia" w:hAnsi="Times New Roman"/>
          <w:sz w:val="32"/>
          <w:szCs w:val="32"/>
          <w:lang w:eastAsia="bg-BG"/>
        </w:rPr>
        <w:lastRenderedPageBreak/>
        <w:t>3</w:t>
      </w:r>
      <w:r w:rsidRPr="00960475">
        <w:rPr>
          <w:rFonts w:ascii="Times New Roman" w:eastAsiaTheme="minorEastAsia" w:hAnsi="Times New Roman"/>
          <w:sz w:val="32"/>
          <w:szCs w:val="32"/>
          <w:lang w:val="bg-BG" w:eastAsia="bg-BG"/>
        </w:rPr>
        <w:t xml:space="preserve">. </w:t>
      </w:r>
      <w:r w:rsidR="00C165FB">
        <w:rPr>
          <w:rFonts w:ascii="Times New Roman" w:eastAsiaTheme="minorEastAsia" w:hAnsi="Times New Roman"/>
          <w:sz w:val="32"/>
          <w:szCs w:val="32"/>
          <w:lang w:val="bg-BG" w:eastAsia="bg-BG"/>
        </w:rPr>
        <w:t>Поправка на технически грешки</w:t>
      </w:r>
      <w:r w:rsidR="001B673C">
        <w:rPr>
          <w:rFonts w:ascii="Times New Roman" w:eastAsiaTheme="minorEastAsia" w:hAnsi="Times New Roman"/>
          <w:sz w:val="32"/>
          <w:szCs w:val="32"/>
          <w:lang w:val="bg-BG" w:eastAsia="bg-BG"/>
        </w:rPr>
        <w:t xml:space="preserve"> в Решение №</w:t>
      </w:r>
      <w:r w:rsidR="00C165FB">
        <w:rPr>
          <w:rFonts w:ascii="Times New Roman" w:eastAsiaTheme="minorEastAsia" w:hAnsi="Times New Roman"/>
          <w:sz w:val="32"/>
          <w:szCs w:val="32"/>
          <w:lang w:val="bg-BG" w:eastAsia="bg-BG"/>
        </w:rPr>
        <w:t>27, Решение №31 и Решение №32</w:t>
      </w:r>
    </w:p>
    <w:p w:rsidR="00C165FB" w:rsidRDefault="00C165FB" w:rsidP="008E7C80">
      <w:pPr>
        <w:spacing w:before="120" w:after="120" w:line="240" w:lineRule="auto"/>
        <w:ind w:left="708"/>
        <w:jc w:val="both"/>
        <w:rPr>
          <w:rFonts w:ascii="Times New Roman" w:eastAsiaTheme="minorEastAsia" w:hAnsi="Times New Roman"/>
          <w:sz w:val="32"/>
          <w:szCs w:val="32"/>
          <w:lang w:val="bg-BG" w:eastAsia="bg-BG"/>
        </w:rPr>
      </w:pPr>
      <w:r>
        <w:rPr>
          <w:rFonts w:ascii="Times New Roman" w:eastAsiaTheme="minorEastAsia" w:hAnsi="Times New Roman"/>
          <w:sz w:val="32"/>
          <w:szCs w:val="32"/>
          <w:lang w:val="bg-BG" w:eastAsia="bg-BG"/>
        </w:rPr>
        <w:t>Жребият се проведе в присъствието на представители на заявилите партии и коалиции за участие в изборите за общински съветници и кметове на 25 октомври 2015г</w:t>
      </w:r>
    </w:p>
    <w:p w:rsidR="00C165FB" w:rsidRDefault="00C165FB" w:rsidP="00C165FB">
      <w:pPr>
        <w:pStyle w:val="a3"/>
        <w:numPr>
          <w:ilvl w:val="0"/>
          <w:numId w:val="10"/>
        </w:numPr>
        <w:rPr>
          <w:rFonts w:ascii="Times New Roman" w:eastAsiaTheme="minorEastAsia" w:hAnsi="Times New Roman"/>
          <w:sz w:val="32"/>
          <w:szCs w:val="32"/>
          <w:lang w:eastAsia="bg-BG"/>
        </w:rPr>
      </w:pPr>
      <w:proofErr w:type="spellStart"/>
      <w:r>
        <w:rPr>
          <w:rFonts w:ascii="Times New Roman" w:eastAsiaTheme="minorEastAsia" w:hAnsi="Times New Roman"/>
          <w:sz w:val="32"/>
          <w:szCs w:val="32"/>
          <w:lang w:eastAsia="bg-BG"/>
        </w:rPr>
        <w:t>Делина</w:t>
      </w:r>
      <w:proofErr w:type="spellEnd"/>
      <w:r>
        <w:rPr>
          <w:rFonts w:ascii="Times New Roman" w:eastAsiaTheme="minorEastAsia" w:hAnsi="Times New Roman"/>
          <w:sz w:val="32"/>
          <w:szCs w:val="32"/>
          <w:lang w:eastAsia="bg-BG"/>
        </w:rPr>
        <w:t xml:space="preserve"> Петкова Златанова-упълномощен представител на партия „ГЕРБ“</w:t>
      </w:r>
    </w:p>
    <w:p w:rsidR="00C165FB" w:rsidRDefault="00C165FB" w:rsidP="00C165FB">
      <w:pPr>
        <w:pStyle w:val="a3"/>
        <w:numPr>
          <w:ilvl w:val="0"/>
          <w:numId w:val="10"/>
        </w:numPr>
        <w:rPr>
          <w:rFonts w:ascii="Times New Roman" w:eastAsiaTheme="minorEastAsia" w:hAnsi="Times New Roman"/>
          <w:sz w:val="32"/>
          <w:szCs w:val="32"/>
          <w:lang w:eastAsia="bg-BG"/>
        </w:rPr>
      </w:pPr>
      <w:r>
        <w:rPr>
          <w:rFonts w:ascii="Times New Roman" w:eastAsiaTheme="minorEastAsia" w:hAnsi="Times New Roman"/>
          <w:sz w:val="32"/>
          <w:szCs w:val="32"/>
          <w:lang w:eastAsia="bg-BG"/>
        </w:rPr>
        <w:t xml:space="preserve">Никола </w:t>
      </w:r>
      <w:proofErr w:type="spellStart"/>
      <w:r>
        <w:rPr>
          <w:rFonts w:ascii="Times New Roman" w:eastAsiaTheme="minorEastAsia" w:hAnsi="Times New Roman"/>
          <w:sz w:val="32"/>
          <w:szCs w:val="32"/>
          <w:lang w:eastAsia="bg-BG"/>
        </w:rPr>
        <w:t>Радов</w:t>
      </w:r>
      <w:proofErr w:type="spellEnd"/>
      <w:r>
        <w:rPr>
          <w:rFonts w:ascii="Times New Roman" w:eastAsiaTheme="minorEastAsia" w:hAnsi="Times New Roman"/>
          <w:sz w:val="32"/>
          <w:szCs w:val="32"/>
          <w:lang w:eastAsia="bg-BG"/>
        </w:rPr>
        <w:t xml:space="preserve"> </w:t>
      </w:r>
      <w:proofErr w:type="spellStart"/>
      <w:r>
        <w:rPr>
          <w:rFonts w:ascii="Times New Roman" w:eastAsiaTheme="minorEastAsia" w:hAnsi="Times New Roman"/>
          <w:sz w:val="32"/>
          <w:szCs w:val="32"/>
          <w:lang w:eastAsia="bg-BG"/>
        </w:rPr>
        <w:t>Радунчев-упълномощен</w:t>
      </w:r>
      <w:proofErr w:type="spellEnd"/>
      <w:r>
        <w:rPr>
          <w:rFonts w:ascii="Times New Roman" w:eastAsiaTheme="minorEastAsia" w:hAnsi="Times New Roman"/>
          <w:sz w:val="32"/>
          <w:szCs w:val="32"/>
          <w:lang w:eastAsia="bg-BG"/>
        </w:rPr>
        <w:t xml:space="preserve"> представител на партия“БЪЛГАРСКА СОЦИАЛИСТИЧЕСКА ПАРТИЯ“</w:t>
      </w:r>
    </w:p>
    <w:p w:rsidR="00C165FB" w:rsidRDefault="00300129" w:rsidP="00C165FB">
      <w:pPr>
        <w:pStyle w:val="a3"/>
        <w:numPr>
          <w:ilvl w:val="0"/>
          <w:numId w:val="10"/>
        </w:numPr>
        <w:rPr>
          <w:rFonts w:ascii="Times New Roman" w:eastAsiaTheme="minorEastAsia" w:hAnsi="Times New Roman"/>
          <w:sz w:val="32"/>
          <w:szCs w:val="32"/>
          <w:lang w:eastAsia="bg-BG"/>
        </w:rPr>
      </w:pPr>
      <w:r>
        <w:rPr>
          <w:rFonts w:ascii="Times New Roman" w:eastAsiaTheme="minorEastAsia" w:hAnsi="Times New Roman"/>
          <w:sz w:val="32"/>
          <w:szCs w:val="32"/>
          <w:lang w:eastAsia="bg-BG"/>
        </w:rPr>
        <w:t>Виолета</w:t>
      </w:r>
      <w:r w:rsidR="00947F84">
        <w:rPr>
          <w:rFonts w:ascii="Times New Roman" w:eastAsiaTheme="minorEastAsia" w:hAnsi="Times New Roman"/>
          <w:sz w:val="32"/>
          <w:szCs w:val="32"/>
          <w:lang w:eastAsia="bg-BG"/>
        </w:rPr>
        <w:t xml:space="preserve"> Димитрова</w:t>
      </w:r>
      <w:r>
        <w:rPr>
          <w:rFonts w:ascii="Times New Roman" w:eastAsiaTheme="minorEastAsia" w:hAnsi="Times New Roman"/>
          <w:sz w:val="32"/>
          <w:szCs w:val="32"/>
          <w:lang w:eastAsia="bg-BG"/>
        </w:rPr>
        <w:t xml:space="preserve"> Нешкова-представител на „НАЦИОНАЛЕН ФРОНТ ЗА СПАСЕНИЕ НА БЪЛГАРИЯ“</w:t>
      </w:r>
    </w:p>
    <w:p w:rsidR="00300129" w:rsidRDefault="00300129" w:rsidP="00C165FB">
      <w:pPr>
        <w:pStyle w:val="a3"/>
        <w:numPr>
          <w:ilvl w:val="0"/>
          <w:numId w:val="10"/>
        </w:numPr>
        <w:rPr>
          <w:rFonts w:ascii="Times New Roman" w:eastAsiaTheme="minorEastAsia" w:hAnsi="Times New Roman"/>
          <w:sz w:val="32"/>
          <w:szCs w:val="32"/>
          <w:lang w:eastAsia="bg-BG"/>
        </w:rPr>
      </w:pPr>
      <w:r>
        <w:rPr>
          <w:rFonts w:ascii="Times New Roman" w:eastAsiaTheme="minorEastAsia" w:hAnsi="Times New Roman"/>
          <w:sz w:val="32"/>
          <w:szCs w:val="32"/>
          <w:lang w:eastAsia="bg-BG"/>
        </w:rPr>
        <w:t>Тодор Николов Лалов- упълномощен представител на коалиция „РЕФОРМАТОРСКИ БЛОК“</w:t>
      </w:r>
    </w:p>
    <w:p w:rsidR="00300129" w:rsidRDefault="00300129" w:rsidP="00300129">
      <w:pPr>
        <w:pStyle w:val="a3"/>
        <w:ind w:left="1068" w:firstLine="0"/>
        <w:rPr>
          <w:rFonts w:ascii="Times New Roman" w:eastAsiaTheme="minorEastAsia" w:hAnsi="Times New Roman"/>
          <w:sz w:val="32"/>
          <w:szCs w:val="32"/>
          <w:lang w:eastAsia="bg-BG"/>
        </w:rPr>
      </w:pPr>
      <w:r>
        <w:rPr>
          <w:rFonts w:ascii="Times New Roman" w:eastAsiaTheme="minorEastAsia" w:hAnsi="Times New Roman"/>
          <w:sz w:val="32"/>
          <w:szCs w:val="32"/>
          <w:lang w:eastAsia="bg-BG"/>
        </w:rPr>
        <w:t xml:space="preserve">   Заседанието бе открито и ръководено от Председателят на ОИК г-жа Цветанка Влъчкова. </w:t>
      </w:r>
      <w:r w:rsidR="00547053">
        <w:rPr>
          <w:rFonts w:ascii="Times New Roman" w:eastAsiaTheme="minorEastAsia" w:hAnsi="Times New Roman"/>
          <w:sz w:val="32"/>
          <w:szCs w:val="32"/>
          <w:lang w:eastAsia="bg-BG"/>
        </w:rPr>
        <w:t xml:space="preserve"> Тя обясни н</w:t>
      </w:r>
      <w:r w:rsidR="00947F84">
        <w:rPr>
          <w:rFonts w:ascii="Times New Roman" w:eastAsiaTheme="minorEastAsia" w:hAnsi="Times New Roman"/>
          <w:sz w:val="32"/>
          <w:szCs w:val="32"/>
          <w:lang w:eastAsia="bg-BG"/>
        </w:rPr>
        <w:t>а присъстващите начина, според указанията на ЦИК, по който трябва да протече жребия.</w:t>
      </w:r>
      <w:r>
        <w:rPr>
          <w:rFonts w:ascii="Times New Roman" w:eastAsiaTheme="minorEastAsia" w:hAnsi="Times New Roman"/>
          <w:sz w:val="32"/>
          <w:szCs w:val="32"/>
          <w:lang w:eastAsia="bg-BG"/>
        </w:rPr>
        <w:t>Тя изтегли от първата кутия имената на членовете на ОИК:1. Иванка Петкова и Таня Илкова, които съответно изтеглиха пликовете от втората и третата кутия. Процедура</w:t>
      </w:r>
      <w:r w:rsidR="00947F84">
        <w:rPr>
          <w:rFonts w:ascii="Times New Roman" w:eastAsiaTheme="minorEastAsia" w:hAnsi="Times New Roman"/>
          <w:sz w:val="32"/>
          <w:szCs w:val="32"/>
          <w:lang w:eastAsia="bg-BG"/>
        </w:rPr>
        <w:t xml:space="preserve">та продължи с останалите участници в жребия.След приключване на жребия думата бе дадена на представителите на партиите. Същите нямаха претенции  </w:t>
      </w:r>
    </w:p>
    <w:p w:rsidR="00947F84" w:rsidRPr="00C165FB" w:rsidRDefault="00947F84" w:rsidP="00300129">
      <w:pPr>
        <w:pStyle w:val="a3"/>
        <w:ind w:left="1068" w:firstLine="0"/>
        <w:rPr>
          <w:rFonts w:ascii="Times New Roman" w:eastAsiaTheme="minorEastAsia" w:hAnsi="Times New Roman"/>
          <w:sz w:val="32"/>
          <w:szCs w:val="32"/>
          <w:lang w:eastAsia="bg-BG"/>
        </w:rPr>
      </w:pPr>
    </w:p>
    <w:p w:rsidR="00C165FB" w:rsidRDefault="00C165FB" w:rsidP="008E7C80">
      <w:pPr>
        <w:spacing w:before="120" w:after="120" w:line="240" w:lineRule="auto"/>
        <w:ind w:left="708"/>
        <w:jc w:val="both"/>
        <w:rPr>
          <w:rFonts w:ascii="Times New Roman" w:eastAsiaTheme="minorEastAsia" w:hAnsi="Times New Roman"/>
          <w:sz w:val="32"/>
          <w:szCs w:val="32"/>
          <w:lang w:val="bg-BG" w:eastAsia="bg-BG"/>
        </w:rPr>
      </w:pPr>
      <w:r>
        <w:rPr>
          <w:rFonts w:ascii="Times New Roman" w:eastAsiaTheme="minorEastAsia" w:hAnsi="Times New Roman"/>
          <w:sz w:val="32"/>
          <w:szCs w:val="32"/>
          <w:lang w:val="bg-BG" w:eastAsia="bg-BG"/>
        </w:rPr>
        <w:t xml:space="preserve">   </w:t>
      </w:r>
    </w:p>
    <w:p w:rsidR="00C82C1C" w:rsidRPr="00C82C1C" w:rsidRDefault="00C82C1C" w:rsidP="00547053">
      <w:pPr>
        <w:spacing w:line="252" w:lineRule="auto"/>
        <w:jc w:val="center"/>
        <w:rPr>
          <w:rFonts w:ascii="Times New Roman" w:hAnsi="Times New Roman"/>
          <w:b/>
          <w:sz w:val="48"/>
          <w:szCs w:val="48"/>
        </w:rPr>
      </w:pPr>
      <w:r w:rsidRPr="00E95051">
        <w:rPr>
          <w:rFonts w:ascii="Times New Roman" w:hAnsi="Times New Roman"/>
          <w:b/>
          <w:sz w:val="48"/>
          <w:szCs w:val="48"/>
        </w:rPr>
        <w:t>Р Е Ш Е Н И Е №</w:t>
      </w:r>
      <w:r>
        <w:rPr>
          <w:rFonts w:ascii="Times New Roman" w:hAnsi="Times New Roman"/>
          <w:b/>
          <w:sz w:val="48"/>
          <w:szCs w:val="48"/>
          <w:lang w:val="bg-BG"/>
        </w:rPr>
        <w:t xml:space="preserve"> </w:t>
      </w:r>
      <w:r w:rsidR="00413E26">
        <w:rPr>
          <w:rFonts w:ascii="Times New Roman" w:hAnsi="Times New Roman"/>
          <w:b/>
          <w:sz w:val="48"/>
          <w:szCs w:val="48"/>
          <w:lang w:val="bg-BG"/>
        </w:rPr>
        <w:t>34</w:t>
      </w:r>
    </w:p>
    <w:p w:rsidR="00C82C1C" w:rsidRDefault="00C82C1C" w:rsidP="00C82C1C">
      <w:pPr>
        <w:spacing w:line="252" w:lineRule="auto"/>
        <w:jc w:val="center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От 2</w:t>
      </w:r>
      <w:r>
        <w:rPr>
          <w:rFonts w:ascii="Times New Roman" w:hAnsi="Times New Roman"/>
          <w:sz w:val="32"/>
          <w:szCs w:val="32"/>
        </w:rPr>
        <w:t>3</w:t>
      </w:r>
      <w:r w:rsidRPr="00E95051">
        <w:rPr>
          <w:rFonts w:ascii="Times New Roman" w:hAnsi="Times New Roman"/>
          <w:sz w:val="32"/>
          <w:szCs w:val="32"/>
        </w:rPr>
        <w:t xml:space="preserve">.09.2015 </w:t>
      </w:r>
      <w:r w:rsidRPr="00E95051">
        <w:rPr>
          <w:rFonts w:ascii="Times New Roman" w:hAnsi="Times New Roman"/>
          <w:sz w:val="32"/>
          <w:szCs w:val="32"/>
          <w:lang w:val="bg-BG"/>
        </w:rPr>
        <w:t>г</w:t>
      </w:r>
      <w:r w:rsidRPr="00E95051">
        <w:rPr>
          <w:rFonts w:ascii="Times New Roman" w:hAnsi="Times New Roman"/>
          <w:sz w:val="32"/>
          <w:szCs w:val="32"/>
        </w:rPr>
        <w:t>.</w:t>
      </w:r>
    </w:p>
    <w:p w:rsidR="00413E26" w:rsidRDefault="00413E26" w:rsidP="00413E26">
      <w:pPr>
        <w:spacing w:before="120" w:after="120" w:line="240" w:lineRule="auto"/>
        <w:ind w:firstLine="709"/>
        <w:jc w:val="both"/>
        <w:rPr>
          <w:rFonts w:ascii="Times New Roman" w:eastAsiaTheme="minorEastAsia" w:hAnsi="Times New Roman"/>
          <w:sz w:val="32"/>
          <w:szCs w:val="32"/>
          <w:lang w:val="bg-BG" w:eastAsia="bg-BG"/>
        </w:rPr>
      </w:pPr>
      <w:r>
        <w:rPr>
          <w:rFonts w:ascii="Times New Roman" w:hAnsi="Times New Roman"/>
          <w:sz w:val="32"/>
          <w:szCs w:val="32"/>
          <w:lang w:val="bg-BG"/>
        </w:rPr>
        <w:t xml:space="preserve">Относно: </w:t>
      </w:r>
      <w:r w:rsidR="001B673C">
        <w:rPr>
          <w:rFonts w:ascii="Times New Roman" w:hAnsi="Times New Roman"/>
          <w:sz w:val="32"/>
          <w:szCs w:val="32"/>
          <w:lang w:val="bg-BG"/>
        </w:rPr>
        <w:t xml:space="preserve">Определяне на поредните номера на партиите и коалициите в бюлетините за гласуване в изборите за общински съветници </w:t>
      </w:r>
      <w:r w:rsidR="00246678">
        <w:rPr>
          <w:rFonts w:ascii="Times New Roman" w:hAnsi="Times New Roman"/>
          <w:sz w:val="32"/>
          <w:szCs w:val="32"/>
          <w:lang w:val="bg-BG"/>
        </w:rPr>
        <w:t>и кметове в Община Чавдар на 25 октомври 2015г.</w:t>
      </w:r>
    </w:p>
    <w:p w:rsidR="00413E26" w:rsidRPr="007205F0" w:rsidRDefault="00246678" w:rsidP="00246678">
      <w:pPr>
        <w:spacing w:before="120" w:after="120" w:line="240" w:lineRule="auto"/>
        <w:ind w:firstLine="709"/>
        <w:jc w:val="both"/>
        <w:rPr>
          <w:rFonts w:ascii="Times New Roman" w:eastAsiaTheme="minorEastAsia" w:hAnsi="Times New Roman"/>
          <w:sz w:val="32"/>
          <w:szCs w:val="32"/>
          <w:lang w:eastAsia="bg-BG"/>
        </w:rPr>
      </w:pPr>
      <w:r>
        <w:rPr>
          <w:rFonts w:ascii="Times New Roman" w:eastAsiaTheme="minorEastAsia" w:hAnsi="Times New Roman"/>
          <w:sz w:val="32"/>
          <w:szCs w:val="32"/>
          <w:lang w:val="bg-BG" w:eastAsia="bg-BG"/>
        </w:rPr>
        <w:t>ОИК Чавдар след проведен жребий на 23.09.2015г.</w:t>
      </w:r>
      <w:r w:rsidR="008F0512">
        <w:rPr>
          <w:rFonts w:ascii="Times New Roman" w:eastAsiaTheme="minorEastAsia" w:hAnsi="Times New Roman"/>
          <w:sz w:val="32"/>
          <w:szCs w:val="32"/>
          <w:lang w:val="bg-BG" w:eastAsia="bg-BG"/>
        </w:rPr>
        <w:t xml:space="preserve"> от 14.00 часа</w:t>
      </w:r>
      <w:r>
        <w:rPr>
          <w:rFonts w:ascii="Times New Roman" w:eastAsiaTheme="minorEastAsia" w:hAnsi="Times New Roman"/>
          <w:sz w:val="32"/>
          <w:szCs w:val="32"/>
          <w:lang w:val="bg-BG" w:eastAsia="bg-BG"/>
        </w:rPr>
        <w:t xml:space="preserve"> и на основание чл.87, ал</w:t>
      </w:r>
      <w:r w:rsidR="008F0512">
        <w:rPr>
          <w:rFonts w:ascii="Times New Roman" w:eastAsiaTheme="minorEastAsia" w:hAnsi="Times New Roman"/>
          <w:sz w:val="32"/>
          <w:szCs w:val="32"/>
          <w:lang w:val="bg-BG" w:eastAsia="bg-BG"/>
        </w:rPr>
        <w:t xml:space="preserve"> 1, т.10, чл.423 от Изборния коде</w:t>
      </w:r>
      <w:r>
        <w:rPr>
          <w:rFonts w:ascii="Times New Roman" w:eastAsiaTheme="minorEastAsia" w:hAnsi="Times New Roman"/>
          <w:sz w:val="32"/>
          <w:szCs w:val="32"/>
          <w:lang w:val="bg-BG" w:eastAsia="bg-BG"/>
        </w:rPr>
        <w:t xml:space="preserve">кс, Решение №2250-МИ/18.09.2015 г.на ЦИК </w:t>
      </w:r>
      <w:r w:rsidR="005249F1">
        <w:rPr>
          <w:rFonts w:ascii="Times New Roman" w:eastAsiaTheme="minorEastAsia" w:hAnsi="Times New Roman"/>
          <w:sz w:val="32"/>
          <w:szCs w:val="32"/>
          <w:lang w:val="bg-BG" w:eastAsia="bg-BG"/>
        </w:rPr>
        <w:t>.</w:t>
      </w:r>
      <w:r>
        <w:rPr>
          <w:rFonts w:ascii="Times New Roman" w:eastAsiaTheme="minorEastAsia" w:hAnsi="Times New Roman"/>
          <w:sz w:val="32"/>
          <w:szCs w:val="32"/>
          <w:lang w:val="bg-BG" w:eastAsia="bg-BG"/>
        </w:rPr>
        <w:t xml:space="preserve"> </w:t>
      </w:r>
    </w:p>
    <w:p w:rsidR="00413E26" w:rsidRPr="00413E26" w:rsidRDefault="00413E26" w:rsidP="00C82C1C">
      <w:pPr>
        <w:spacing w:line="252" w:lineRule="auto"/>
        <w:jc w:val="center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lastRenderedPageBreak/>
        <w:t xml:space="preserve"> </w:t>
      </w:r>
    </w:p>
    <w:p w:rsidR="00C82C1C" w:rsidRPr="000C0C41" w:rsidRDefault="000C0C41" w:rsidP="00C82C1C">
      <w:pPr>
        <w:spacing w:line="252" w:lineRule="auto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Р Е</w:t>
      </w:r>
      <w:r w:rsidRPr="000C0C41">
        <w:rPr>
          <w:rFonts w:ascii="Times New Roman" w:hAnsi="Times New Roman"/>
          <w:b/>
          <w:sz w:val="32"/>
          <w:szCs w:val="32"/>
          <w:lang w:val="bg-BG"/>
        </w:rPr>
        <w:t xml:space="preserve"> Ш И:</w:t>
      </w:r>
    </w:p>
    <w:p w:rsidR="009763D1" w:rsidRPr="009763D1" w:rsidRDefault="008F0512" w:rsidP="009763D1">
      <w:pPr>
        <w:tabs>
          <w:tab w:val="left" w:pos="839"/>
        </w:tabs>
        <w:spacing w:line="252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Определя поредните номера на партиите и коалициите в бюлетините за гласуване в изборите за общински съветници и за кметове в Община Чавдар, насрочени за 25 октомври 2015</w:t>
      </w:r>
      <w:r w:rsidR="00547053">
        <w:rPr>
          <w:rFonts w:ascii="Times New Roman" w:hAnsi="Times New Roman"/>
          <w:sz w:val="32"/>
          <w:szCs w:val="32"/>
          <w:lang w:val="bg-BG"/>
        </w:rPr>
        <w:t xml:space="preserve"> год</w:t>
      </w:r>
      <w:r w:rsidR="00D21BD2">
        <w:rPr>
          <w:rFonts w:ascii="Times New Roman" w:hAnsi="Times New Roman"/>
          <w:sz w:val="32"/>
          <w:szCs w:val="32"/>
          <w:lang w:val="bg-BG"/>
        </w:rPr>
        <w:t>.</w:t>
      </w:r>
      <w:r>
        <w:rPr>
          <w:rFonts w:ascii="Times New Roman" w:hAnsi="Times New Roman"/>
          <w:sz w:val="32"/>
          <w:szCs w:val="32"/>
          <w:lang w:val="bg-BG"/>
        </w:rPr>
        <w:t xml:space="preserve"> , както са изтеглени на проведения жребий,а именно:</w:t>
      </w:r>
    </w:p>
    <w:tbl>
      <w:tblPr>
        <w:tblStyle w:val="a6"/>
        <w:tblW w:w="0" w:type="auto"/>
        <w:tblInd w:w="708" w:type="dxa"/>
        <w:tblLook w:val="04A0" w:firstRow="1" w:lastRow="0" w:firstColumn="1" w:lastColumn="0" w:noHBand="0" w:noVBand="1"/>
      </w:tblPr>
      <w:tblGrid>
        <w:gridCol w:w="4383"/>
        <w:gridCol w:w="4197"/>
      </w:tblGrid>
      <w:tr w:rsidR="006527AD" w:rsidTr="004C2C33">
        <w:tc>
          <w:tcPr>
            <w:tcW w:w="4606" w:type="dxa"/>
          </w:tcPr>
          <w:p w:rsidR="006527AD" w:rsidRPr="006527AD" w:rsidRDefault="006527AD" w:rsidP="004C2C33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Theme="minorEastAsia" w:hAnsi="Times New Roman"/>
                <w:sz w:val="32"/>
                <w:szCs w:val="32"/>
                <w:lang w:val="bg-BG" w:eastAsia="bg-BG"/>
              </w:rPr>
              <w:t>Партия/коалиция</w:t>
            </w:r>
          </w:p>
        </w:tc>
        <w:tc>
          <w:tcPr>
            <w:tcW w:w="4606" w:type="dxa"/>
          </w:tcPr>
          <w:p w:rsidR="006527AD" w:rsidRPr="00413E26" w:rsidRDefault="006527AD" w:rsidP="005249F1">
            <w:pPr>
              <w:spacing w:before="120" w:after="120" w:line="240" w:lineRule="auto"/>
              <w:jc w:val="center"/>
              <w:rPr>
                <w:rFonts w:ascii="Times New Roman" w:eastAsiaTheme="minorEastAsia" w:hAnsi="Times New Roman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Theme="minorEastAsia" w:hAnsi="Times New Roman"/>
                <w:sz w:val="32"/>
                <w:szCs w:val="32"/>
                <w:lang w:val="bg-BG" w:eastAsia="bg-BG"/>
              </w:rPr>
              <w:t>Пореден номер в бюлетината</w:t>
            </w:r>
          </w:p>
        </w:tc>
      </w:tr>
      <w:tr w:rsidR="006527AD" w:rsidTr="004C2C33">
        <w:tc>
          <w:tcPr>
            <w:tcW w:w="4606" w:type="dxa"/>
          </w:tcPr>
          <w:p w:rsidR="006527AD" w:rsidRDefault="006527AD" w:rsidP="004C2C33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„НАЦИОНАЛЕН ФРОНТ ЗА СПАСЕНИЕ НА БЪЛГАРИЯ</w:t>
            </w:r>
            <w:r>
              <w:rPr>
                <w:rFonts w:ascii="Times New Roman" w:hAnsi="Times New Roman"/>
                <w:sz w:val="28"/>
                <w:szCs w:val="28"/>
              </w:rPr>
              <w:t>“</w:t>
            </w:r>
          </w:p>
        </w:tc>
        <w:tc>
          <w:tcPr>
            <w:tcW w:w="4606" w:type="dxa"/>
          </w:tcPr>
          <w:p w:rsidR="006527AD" w:rsidRPr="006527AD" w:rsidRDefault="009763D1" w:rsidP="004C2C33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Theme="minorEastAsia" w:hAnsi="Times New Roman"/>
                <w:sz w:val="32"/>
                <w:szCs w:val="32"/>
                <w:lang w:eastAsia="bg-BG"/>
              </w:rPr>
              <w:t xml:space="preserve">                    </w:t>
            </w:r>
            <w:r w:rsidR="006527AD">
              <w:rPr>
                <w:rFonts w:ascii="Times New Roman" w:eastAsiaTheme="minorEastAsia" w:hAnsi="Times New Roman"/>
                <w:sz w:val="32"/>
                <w:szCs w:val="32"/>
                <w:lang w:val="bg-BG" w:eastAsia="bg-BG"/>
              </w:rPr>
              <w:t>3</w:t>
            </w:r>
          </w:p>
        </w:tc>
      </w:tr>
      <w:tr w:rsidR="006527AD" w:rsidTr="004C2C33">
        <w:tc>
          <w:tcPr>
            <w:tcW w:w="4606" w:type="dxa"/>
          </w:tcPr>
          <w:p w:rsidR="006527AD" w:rsidRDefault="006527AD" w:rsidP="004C2C33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32"/>
                <w:szCs w:val="32"/>
                <w:lang w:eastAsia="bg-BG"/>
              </w:rPr>
            </w:pPr>
            <w:r w:rsidRPr="00481702">
              <w:rPr>
                <w:rFonts w:ascii="Times New Roman" w:hAnsi="Times New Roman"/>
                <w:sz w:val="28"/>
                <w:szCs w:val="28"/>
              </w:rPr>
              <w:t>„</w:t>
            </w:r>
            <w:r w:rsidRPr="00481702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РЕФОРМАТОРСКИ БЛОК</w:t>
            </w:r>
            <w:r w:rsidRPr="00481702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4606" w:type="dxa"/>
          </w:tcPr>
          <w:p w:rsidR="006527AD" w:rsidRPr="006527AD" w:rsidRDefault="009763D1" w:rsidP="004C2C33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Theme="minorEastAsia" w:hAnsi="Times New Roman"/>
                <w:sz w:val="32"/>
                <w:szCs w:val="32"/>
                <w:lang w:eastAsia="bg-BG"/>
              </w:rPr>
              <w:t xml:space="preserve">                    </w:t>
            </w:r>
            <w:r w:rsidR="006527AD">
              <w:rPr>
                <w:rFonts w:ascii="Times New Roman" w:eastAsiaTheme="minorEastAsia" w:hAnsi="Times New Roman"/>
                <w:sz w:val="32"/>
                <w:szCs w:val="32"/>
                <w:lang w:val="bg-BG" w:eastAsia="bg-BG"/>
              </w:rPr>
              <w:t>2</w:t>
            </w:r>
          </w:p>
        </w:tc>
      </w:tr>
      <w:tr w:rsidR="006527AD" w:rsidTr="004C2C33">
        <w:tc>
          <w:tcPr>
            <w:tcW w:w="4606" w:type="dxa"/>
          </w:tcPr>
          <w:p w:rsidR="006527AD" w:rsidRPr="006527AD" w:rsidRDefault="006527AD" w:rsidP="004C2C33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Theme="minorEastAsia" w:hAnsi="Times New Roman"/>
                <w:sz w:val="32"/>
                <w:szCs w:val="32"/>
                <w:lang w:val="bg-BG" w:eastAsia="bg-BG"/>
              </w:rPr>
              <w:t>„ГЕРБ“</w:t>
            </w:r>
          </w:p>
        </w:tc>
        <w:tc>
          <w:tcPr>
            <w:tcW w:w="4606" w:type="dxa"/>
          </w:tcPr>
          <w:p w:rsidR="006527AD" w:rsidRPr="006527AD" w:rsidRDefault="009763D1" w:rsidP="004C2C33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Theme="minorEastAsia" w:hAnsi="Times New Roman"/>
                <w:sz w:val="32"/>
                <w:szCs w:val="32"/>
                <w:lang w:eastAsia="bg-BG"/>
              </w:rPr>
              <w:t xml:space="preserve">                    </w:t>
            </w:r>
            <w:r w:rsidR="006527AD">
              <w:rPr>
                <w:rFonts w:ascii="Times New Roman" w:eastAsiaTheme="minorEastAsia" w:hAnsi="Times New Roman"/>
                <w:sz w:val="32"/>
                <w:szCs w:val="32"/>
                <w:lang w:val="bg-BG" w:eastAsia="bg-BG"/>
              </w:rPr>
              <w:t>4</w:t>
            </w:r>
          </w:p>
        </w:tc>
      </w:tr>
      <w:tr w:rsidR="006527AD" w:rsidTr="004C2C33">
        <w:tc>
          <w:tcPr>
            <w:tcW w:w="4606" w:type="dxa"/>
          </w:tcPr>
          <w:p w:rsidR="006527AD" w:rsidRPr="006527AD" w:rsidRDefault="006527AD" w:rsidP="004C2C33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32"/>
                <w:szCs w:val="32"/>
                <w:lang w:val="bg-BG" w:eastAsia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„</w:t>
            </w:r>
            <w:r w:rsidRPr="00F036DE">
              <w:rPr>
                <w:rFonts w:ascii="Times New Roman" w:hAnsi="Times New Roman"/>
                <w:sz w:val="28"/>
                <w:szCs w:val="28"/>
                <w:lang w:val="bg-BG"/>
              </w:rPr>
              <w:t>БЪЛГАРСКА СОЦИАЛИСТИЧЕСКА ПАРТИЯ</w:t>
            </w:r>
            <w:r>
              <w:rPr>
                <w:rFonts w:ascii="Times New Roman" w:hAnsi="Times New Roman"/>
                <w:sz w:val="28"/>
                <w:szCs w:val="28"/>
                <w:lang w:val="bg-BG"/>
              </w:rPr>
              <w:t>“</w:t>
            </w:r>
          </w:p>
        </w:tc>
        <w:tc>
          <w:tcPr>
            <w:tcW w:w="4606" w:type="dxa"/>
          </w:tcPr>
          <w:p w:rsidR="006527AD" w:rsidRPr="006527AD" w:rsidRDefault="009763D1" w:rsidP="004C2C33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Theme="minorEastAsia" w:hAnsi="Times New Roman"/>
                <w:sz w:val="32"/>
                <w:szCs w:val="32"/>
                <w:lang w:eastAsia="bg-BG"/>
              </w:rPr>
              <w:t xml:space="preserve">                    </w:t>
            </w:r>
            <w:r w:rsidR="006527AD">
              <w:rPr>
                <w:rFonts w:ascii="Times New Roman" w:eastAsiaTheme="minorEastAsia" w:hAnsi="Times New Roman"/>
                <w:sz w:val="32"/>
                <w:szCs w:val="32"/>
                <w:lang w:val="bg-BG" w:eastAsia="bg-BG"/>
              </w:rPr>
              <w:t>1</w:t>
            </w:r>
          </w:p>
        </w:tc>
      </w:tr>
    </w:tbl>
    <w:p w:rsidR="00947F84" w:rsidRDefault="00D86EF3" w:rsidP="00D86EF3">
      <w:pPr>
        <w:spacing w:line="252" w:lineRule="auto"/>
        <w:jc w:val="both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 xml:space="preserve">Решението подлежи на обжалване пред Върховния административен съд чрез ЦИК в тридневен срок от обявяването </w:t>
      </w:r>
    </w:p>
    <w:p w:rsidR="00D86EF3" w:rsidRDefault="00D86EF3" w:rsidP="00D86EF3">
      <w:pPr>
        <w:spacing w:line="252" w:lineRule="auto"/>
        <w:jc w:val="both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му.</w:t>
      </w:r>
    </w:p>
    <w:p w:rsidR="00947F84" w:rsidRDefault="00947F84" w:rsidP="00D86EF3">
      <w:pPr>
        <w:spacing w:line="252" w:lineRule="auto"/>
        <w:jc w:val="both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 xml:space="preserve">Комисията пристъпи към провеждане на жребия за определяне на </w:t>
      </w:r>
      <w:proofErr w:type="spellStart"/>
      <w:r>
        <w:rPr>
          <w:rFonts w:ascii="Times New Roman" w:hAnsi="Times New Roman"/>
          <w:sz w:val="32"/>
          <w:szCs w:val="32"/>
          <w:lang w:val="bg-BG"/>
        </w:rPr>
        <w:t>поредността</w:t>
      </w:r>
      <w:proofErr w:type="spellEnd"/>
      <w:r>
        <w:rPr>
          <w:rFonts w:ascii="Times New Roman" w:hAnsi="Times New Roman"/>
          <w:sz w:val="32"/>
          <w:szCs w:val="32"/>
          <w:lang w:val="bg-BG"/>
        </w:rPr>
        <w:t xml:space="preserve"> на представяне в диспутите.Жребият бе проведен съгласно инструкциите на ЦИК с решение №2250-МИ/18.09.2015. След приключване на </w:t>
      </w:r>
      <w:r w:rsidR="007660B0">
        <w:rPr>
          <w:rFonts w:ascii="Times New Roman" w:hAnsi="Times New Roman"/>
          <w:sz w:val="32"/>
          <w:szCs w:val="32"/>
          <w:lang w:val="bg-BG"/>
        </w:rPr>
        <w:t>жребия ОИК взе следното решение</w:t>
      </w:r>
    </w:p>
    <w:p w:rsidR="00D86EF3" w:rsidRPr="00D86EF3" w:rsidRDefault="00D86EF3" w:rsidP="00C82C1C">
      <w:pPr>
        <w:spacing w:line="252" w:lineRule="auto"/>
        <w:jc w:val="center"/>
        <w:rPr>
          <w:rFonts w:ascii="Times New Roman" w:hAnsi="Times New Roman"/>
          <w:sz w:val="32"/>
          <w:szCs w:val="32"/>
          <w:lang w:val="bg-BG"/>
        </w:rPr>
      </w:pPr>
    </w:p>
    <w:p w:rsidR="00D86EF3" w:rsidRPr="00C82C1C" w:rsidRDefault="00D86EF3" w:rsidP="00D86EF3">
      <w:pPr>
        <w:spacing w:line="252" w:lineRule="auto"/>
        <w:jc w:val="center"/>
        <w:rPr>
          <w:rFonts w:ascii="Times New Roman" w:hAnsi="Times New Roman"/>
          <w:b/>
          <w:sz w:val="48"/>
          <w:szCs w:val="48"/>
        </w:rPr>
      </w:pPr>
      <w:r w:rsidRPr="00E95051">
        <w:rPr>
          <w:rFonts w:ascii="Times New Roman" w:hAnsi="Times New Roman"/>
          <w:b/>
          <w:sz w:val="48"/>
          <w:szCs w:val="48"/>
        </w:rPr>
        <w:t>Р Е Ш Е Н И Е №</w:t>
      </w:r>
      <w:r>
        <w:rPr>
          <w:rFonts w:ascii="Times New Roman" w:hAnsi="Times New Roman"/>
          <w:b/>
          <w:sz w:val="48"/>
          <w:szCs w:val="48"/>
          <w:lang w:val="bg-BG"/>
        </w:rPr>
        <w:t xml:space="preserve"> 35</w:t>
      </w:r>
    </w:p>
    <w:p w:rsidR="00D86EF3" w:rsidRDefault="00D86EF3" w:rsidP="00D86EF3">
      <w:pPr>
        <w:spacing w:line="252" w:lineRule="auto"/>
        <w:jc w:val="center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От 2</w:t>
      </w:r>
      <w:r>
        <w:rPr>
          <w:rFonts w:ascii="Times New Roman" w:hAnsi="Times New Roman"/>
          <w:sz w:val="32"/>
          <w:szCs w:val="32"/>
        </w:rPr>
        <w:t>3</w:t>
      </w:r>
      <w:r w:rsidRPr="00E95051">
        <w:rPr>
          <w:rFonts w:ascii="Times New Roman" w:hAnsi="Times New Roman"/>
          <w:sz w:val="32"/>
          <w:szCs w:val="32"/>
        </w:rPr>
        <w:t xml:space="preserve">.09.2015 </w:t>
      </w:r>
      <w:r w:rsidRPr="00E95051">
        <w:rPr>
          <w:rFonts w:ascii="Times New Roman" w:hAnsi="Times New Roman"/>
          <w:sz w:val="32"/>
          <w:szCs w:val="32"/>
          <w:lang w:val="bg-BG"/>
        </w:rPr>
        <w:t>г</w:t>
      </w:r>
      <w:r w:rsidRPr="00E95051">
        <w:rPr>
          <w:rFonts w:ascii="Times New Roman" w:hAnsi="Times New Roman"/>
          <w:sz w:val="32"/>
          <w:szCs w:val="32"/>
        </w:rPr>
        <w:t>.</w:t>
      </w:r>
    </w:p>
    <w:p w:rsidR="00C82C1C" w:rsidRPr="00E95051" w:rsidRDefault="00C82C1C" w:rsidP="00C82C1C">
      <w:pPr>
        <w:spacing w:line="252" w:lineRule="auto"/>
        <w:jc w:val="center"/>
        <w:rPr>
          <w:rFonts w:ascii="Times New Roman" w:hAnsi="Times New Roman"/>
          <w:sz w:val="32"/>
          <w:szCs w:val="32"/>
        </w:rPr>
      </w:pPr>
    </w:p>
    <w:p w:rsidR="00C82C1C" w:rsidRDefault="00D86EF3" w:rsidP="00960475">
      <w:pPr>
        <w:spacing w:before="120" w:after="120" w:line="240" w:lineRule="auto"/>
        <w:ind w:firstLine="709"/>
        <w:jc w:val="both"/>
        <w:rPr>
          <w:rFonts w:ascii="Times New Roman" w:eastAsiaTheme="minorEastAsia" w:hAnsi="Times New Roman"/>
          <w:sz w:val="32"/>
          <w:szCs w:val="32"/>
          <w:lang w:val="bg-BG" w:eastAsia="bg-BG"/>
        </w:rPr>
      </w:pPr>
      <w:r>
        <w:rPr>
          <w:rFonts w:ascii="Times New Roman" w:hAnsi="Times New Roman"/>
          <w:sz w:val="32"/>
          <w:szCs w:val="32"/>
          <w:lang w:val="bg-BG"/>
        </w:rPr>
        <w:t>Относно:</w:t>
      </w:r>
      <w:r w:rsidRPr="00D86EF3">
        <w:rPr>
          <w:rFonts w:ascii="Times New Roman" w:eastAsiaTheme="minorEastAsia" w:hAnsi="Times New Roman"/>
          <w:sz w:val="32"/>
          <w:szCs w:val="32"/>
          <w:lang w:eastAsia="bg-BG"/>
        </w:rPr>
        <w:t xml:space="preserve"> </w:t>
      </w:r>
      <w:r w:rsidR="009763D1">
        <w:rPr>
          <w:rFonts w:ascii="Times New Roman" w:eastAsiaTheme="minorEastAsia" w:hAnsi="Times New Roman"/>
          <w:sz w:val="32"/>
          <w:szCs w:val="32"/>
          <w:lang w:val="bg-BG" w:eastAsia="bg-BG"/>
        </w:rPr>
        <w:t xml:space="preserve">Обявяване на </w:t>
      </w:r>
      <w:proofErr w:type="spellStart"/>
      <w:r w:rsidR="009763D1">
        <w:rPr>
          <w:rFonts w:ascii="Times New Roman" w:eastAsiaTheme="minorEastAsia" w:hAnsi="Times New Roman"/>
          <w:sz w:val="32"/>
          <w:szCs w:val="32"/>
          <w:lang w:val="bg-BG" w:eastAsia="bg-BG"/>
        </w:rPr>
        <w:t>поредността</w:t>
      </w:r>
      <w:proofErr w:type="spellEnd"/>
      <w:r w:rsidR="009763D1">
        <w:rPr>
          <w:rFonts w:ascii="Times New Roman" w:eastAsiaTheme="minorEastAsia" w:hAnsi="Times New Roman"/>
          <w:sz w:val="32"/>
          <w:szCs w:val="32"/>
          <w:lang w:val="bg-BG" w:eastAsia="bg-BG"/>
        </w:rPr>
        <w:t xml:space="preserve"> на представяне на партиите и коалициите</w:t>
      </w:r>
      <w:r w:rsidR="00DD1B13">
        <w:rPr>
          <w:rFonts w:ascii="Times New Roman" w:eastAsiaTheme="minorEastAsia" w:hAnsi="Times New Roman"/>
          <w:sz w:val="32"/>
          <w:szCs w:val="32"/>
          <w:lang w:val="bg-BG" w:eastAsia="bg-BG"/>
        </w:rPr>
        <w:t xml:space="preserve"> в диспутите по регионалните</w:t>
      </w:r>
      <w:r w:rsidR="00E90281">
        <w:rPr>
          <w:rFonts w:ascii="Times New Roman" w:eastAsiaTheme="minorEastAsia" w:hAnsi="Times New Roman"/>
          <w:sz w:val="32"/>
          <w:szCs w:val="32"/>
          <w:lang w:eastAsia="bg-BG"/>
        </w:rPr>
        <w:t xml:space="preserve"> </w:t>
      </w:r>
      <w:r w:rsidR="00E90281">
        <w:rPr>
          <w:rFonts w:ascii="Times New Roman" w:eastAsiaTheme="minorEastAsia" w:hAnsi="Times New Roman"/>
          <w:sz w:val="32"/>
          <w:szCs w:val="32"/>
          <w:lang w:val="bg-BG" w:eastAsia="bg-BG"/>
        </w:rPr>
        <w:t>радио и</w:t>
      </w:r>
      <w:r w:rsidR="00215751">
        <w:rPr>
          <w:rFonts w:ascii="Times New Roman" w:eastAsiaTheme="minorEastAsia" w:hAnsi="Times New Roman"/>
          <w:sz w:val="32"/>
          <w:szCs w:val="32"/>
          <w:lang w:eastAsia="bg-BG"/>
        </w:rPr>
        <w:t xml:space="preserve"> </w:t>
      </w:r>
      <w:r w:rsidR="00215751">
        <w:rPr>
          <w:rFonts w:ascii="Times New Roman" w:eastAsiaTheme="minorEastAsia" w:hAnsi="Times New Roman"/>
          <w:sz w:val="32"/>
          <w:szCs w:val="32"/>
          <w:lang w:val="bg-BG" w:eastAsia="bg-BG"/>
        </w:rPr>
        <w:lastRenderedPageBreak/>
        <w:t>телевизионни центрове, БНР и БНТ в изборите за общински съветници и кметове на 25 октомври 2015 г.</w:t>
      </w:r>
      <w:r w:rsidR="00E90281">
        <w:rPr>
          <w:rFonts w:ascii="Times New Roman" w:eastAsiaTheme="minorEastAsia" w:hAnsi="Times New Roman"/>
          <w:sz w:val="32"/>
          <w:szCs w:val="32"/>
          <w:lang w:val="bg-BG" w:eastAsia="bg-BG"/>
        </w:rPr>
        <w:t xml:space="preserve"> </w:t>
      </w:r>
      <w:r w:rsidR="00DD1B13">
        <w:rPr>
          <w:rFonts w:ascii="Times New Roman" w:eastAsiaTheme="minorEastAsia" w:hAnsi="Times New Roman"/>
          <w:sz w:val="32"/>
          <w:szCs w:val="32"/>
          <w:lang w:val="bg-BG" w:eastAsia="bg-BG"/>
        </w:rPr>
        <w:t xml:space="preserve"> </w:t>
      </w:r>
    </w:p>
    <w:p w:rsidR="00215751" w:rsidRPr="00215751" w:rsidRDefault="00215751" w:rsidP="00215751">
      <w:pPr>
        <w:spacing w:before="120" w:after="120" w:line="240" w:lineRule="auto"/>
        <w:ind w:firstLine="709"/>
        <w:jc w:val="both"/>
        <w:rPr>
          <w:rFonts w:ascii="Times New Roman" w:eastAsiaTheme="minorEastAsia" w:hAnsi="Times New Roman"/>
          <w:sz w:val="32"/>
          <w:szCs w:val="32"/>
          <w:lang w:val="bg-BG" w:eastAsia="bg-BG"/>
        </w:rPr>
      </w:pPr>
      <w:r>
        <w:rPr>
          <w:rFonts w:ascii="Times New Roman" w:eastAsiaTheme="minorEastAsia" w:hAnsi="Times New Roman"/>
          <w:sz w:val="32"/>
          <w:szCs w:val="32"/>
          <w:lang w:val="bg-BG" w:eastAsia="bg-BG"/>
        </w:rPr>
        <w:t>Съгласно чл.196 ал.3 от ИК ОИК Чавдар</w:t>
      </w:r>
    </w:p>
    <w:p w:rsidR="0000121A" w:rsidRDefault="0000121A" w:rsidP="0000121A">
      <w:pPr>
        <w:spacing w:line="252" w:lineRule="auto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Р Е</w:t>
      </w:r>
      <w:r w:rsidRPr="000C0C41">
        <w:rPr>
          <w:rFonts w:ascii="Times New Roman" w:hAnsi="Times New Roman"/>
          <w:b/>
          <w:sz w:val="32"/>
          <w:szCs w:val="32"/>
          <w:lang w:val="bg-BG"/>
        </w:rPr>
        <w:t xml:space="preserve"> Ш И:</w:t>
      </w:r>
    </w:p>
    <w:p w:rsidR="00215751" w:rsidRPr="00215751" w:rsidRDefault="00215751" w:rsidP="00215751">
      <w:pPr>
        <w:spacing w:line="252" w:lineRule="auto"/>
        <w:rPr>
          <w:rFonts w:ascii="Times New Roman" w:hAnsi="Times New Roman"/>
          <w:sz w:val="32"/>
          <w:szCs w:val="32"/>
          <w:lang w:val="bg-BG"/>
        </w:rPr>
      </w:pPr>
      <w:r w:rsidRPr="00215751">
        <w:rPr>
          <w:rFonts w:ascii="Times New Roman" w:hAnsi="Times New Roman"/>
          <w:sz w:val="32"/>
          <w:szCs w:val="32"/>
          <w:lang w:val="bg-BG"/>
        </w:rPr>
        <w:t xml:space="preserve">Обявява следната </w:t>
      </w:r>
      <w:proofErr w:type="spellStart"/>
      <w:r w:rsidRPr="00215751">
        <w:rPr>
          <w:rFonts w:ascii="Times New Roman" w:hAnsi="Times New Roman"/>
          <w:sz w:val="32"/>
          <w:szCs w:val="32"/>
          <w:lang w:val="bg-BG"/>
        </w:rPr>
        <w:t>поредност</w:t>
      </w:r>
      <w:proofErr w:type="spellEnd"/>
      <w:r w:rsidRPr="00215751">
        <w:rPr>
          <w:rFonts w:ascii="Times New Roman" w:hAnsi="Times New Roman"/>
          <w:sz w:val="32"/>
          <w:szCs w:val="32"/>
          <w:lang w:val="bg-BG"/>
        </w:rPr>
        <w:t xml:space="preserve"> за представяне на партиите и коалициите</w:t>
      </w:r>
      <w:r w:rsidR="003D3880">
        <w:rPr>
          <w:rFonts w:ascii="Times New Roman" w:hAnsi="Times New Roman"/>
          <w:sz w:val="32"/>
          <w:szCs w:val="32"/>
          <w:lang w:val="bg-BG"/>
        </w:rPr>
        <w:t xml:space="preserve"> в диспутите:</w:t>
      </w:r>
    </w:p>
    <w:p w:rsidR="003D3880" w:rsidRPr="003D3880" w:rsidRDefault="003D3880" w:rsidP="003D3880">
      <w:pPr>
        <w:spacing w:before="120" w:after="120" w:line="240" w:lineRule="auto"/>
        <w:jc w:val="both"/>
        <w:rPr>
          <w:rFonts w:ascii="Times New Roman" w:eastAsiaTheme="minorEastAsia" w:hAnsi="Times New Roman"/>
          <w:sz w:val="32"/>
          <w:szCs w:val="32"/>
          <w:lang w:val="bg-BG" w:eastAsia="bg-BG"/>
        </w:rPr>
      </w:pPr>
    </w:p>
    <w:tbl>
      <w:tblPr>
        <w:tblStyle w:val="a6"/>
        <w:tblW w:w="0" w:type="auto"/>
        <w:tblInd w:w="708" w:type="dxa"/>
        <w:tblLook w:val="04A0" w:firstRow="1" w:lastRow="0" w:firstColumn="1" w:lastColumn="0" w:noHBand="0" w:noVBand="1"/>
      </w:tblPr>
      <w:tblGrid>
        <w:gridCol w:w="4404"/>
        <w:gridCol w:w="4176"/>
      </w:tblGrid>
      <w:tr w:rsidR="00E50A7A" w:rsidTr="00D443BC">
        <w:tc>
          <w:tcPr>
            <w:tcW w:w="4606" w:type="dxa"/>
          </w:tcPr>
          <w:p w:rsidR="00E50A7A" w:rsidRPr="006527AD" w:rsidRDefault="00E50A7A" w:rsidP="00D443BC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Theme="minorEastAsia" w:hAnsi="Times New Roman"/>
                <w:sz w:val="32"/>
                <w:szCs w:val="32"/>
                <w:lang w:val="bg-BG" w:eastAsia="bg-BG"/>
              </w:rPr>
              <w:t>Партия/коалиция</w:t>
            </w:r>
          </w:p>
        </w:tc>
        <w:tc>
          <w:tcPr>
            <w:tcW w:w="4606" w:type="dxa"/>
          </w:tcPr>
          <w:p w:rsidR="00E50A7A" w:rsidRPr="00413E26" w:rsidRDefault="005249F1" w:rsidP="005249F1">
            <w:pPr>
              <w:spacing w:before="120" w:after="120" w:line="240" w:lineRule="auto"/>
              <w:jc w:val="center"/>
              <w:rPr>
                <w:rFonts w:ascii="Times New Roman" w:eastAsiaTheme="minorEastAsia" w:hAnsi="Times New Roman"/>
                <w:sz w:val="32"/>
                <w:szCs w:val="32"/>
                <w:lang w:val="bg-BG" w:eastAsia="bg-BG"/>
              </w:rPr>
            </w:pPr>
            <w:r w:rsidRPr="0023409A">
              <w:rPr>
                <w:rFonts w:ascii="Times New Roman" w:eastAsiaTheme="minorEastAsia" w:hAnsi="Times New Roman"/>
                <w:color w:val="000000" w:themeColor="text1"/>
                <w:sz w:val="32"/>
                <w:szCs w:val="32"/>
                <w:lang w:val="bg-BG" w:eastAsia="bg-BG"/>
              </w:rPr>
              <w:t xml:space="preserve">Пореден номер  </w:t>
            </w:r>
          </w:p>
        </w:tc>
      </w:tr>
      <w:tr w:rsidR="00E50A7A" w:rsidTr="00D443BC">
        <w:tc>
          <w:tcPr>
            <w:tcW w:w="4606" w:type="dxa"/>
          </w:tcPr>
          <w:p w:rsidR="00E50A7A" w:rsidRDefault="00E50A7A" w:rsidP="00D443BC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„НАЦИОНАЛЕН ФРОНТ ЗА СПАСЕНИЕ НА БЪЛГАРИЯ</w:t>
            </w:r>
            <w:r>
              <w:rPr>
                <w:rFonts w:ascii="Times New Roman" w:hAnsi="Times New Roman"/>
                <w:sz w:val="28"/>
                <w:szCs w:val="28"/>
              </w:rPr>
              <w:t>“</w:t>
            </w:r>
          </w:p>
        </w:tc>
        <w:tc>
          <w:tcPr>
            <w:tcW w:w="4606" w:type="dxa"/>
          </w:tcPr>
          <w:p w:rsidR="00E50A7A" w:rsidRPr="00E50A7A" w:rsidRDefault="00E50A7A" w:rsidP="005249F1">
            <w:pPr>
              <w:spacing w:before="120" w:after="120" w:line="240" w:lineRule="auto"/>
              <w:jc w:val="center"/>
              <w:rPr>
                <w:rFonts w:ascii="Times New Roman" w:eastAsiaTheme="minorEastAsia" w:hAnsi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Theme="minorEastAsia" w:hAnsi="Times New Roman"/>
                <w:sz w:val="32"/>
                <w:szCs w:val="32"/>
                <w:lang w:eastAsia="bg-BG"/>
              </w:rPr>
              <w:t>1</w:t>
            </w:r>
          </w:p>
        </w:tc>
      </w:tr>
      <w:tr w:rsidR="00E50A7A" w:rsidTr="00D443BC">
        <w:tc>
          <w:tcPr>
            <w:tcW w:w="4606" w:type="dxa"/>
          </w:tcPr>
          <w:p w:rsidR="00E50A7A" w:rsidRDefault="00E50A7A" w:rsidP="00D443BC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32"/>
                <w:szCs w:val="32"/>
                <w:lang w:eastAsia="bg-BG"/>
              </w:rPr>
            </w:pPr>
            <w:r w:rsidRPr="00481702">
              <w:rPr>
                <w:rFonts w:ascii="Times New Roman" w:hAnsi="Times New Roman"/>
                <w:sz w:val="28"/>
                <w:szCs w:val="28"/>
              </w:rPr>
              <w:t>„</w:t>
            </w:r>
            <w:r w:rsidRPr="00481702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РЕФОРМАТОРСКИ БЛОК</w:t>
            </w:r>
            <w:r w:rsidRPr="00481702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4606" w:type="dxa"/>
          </w:tcPr>
          <w:p w:rsidR="00E50A7A" w:rsidRPr="00E50A7A" w:rsidRDefault="00E50A7A" w:rsidP="005249F1">
            <w:pPr>
              <w:spacing w:before="120" w:after="120" w:line="240" w:lineRule="auto"/>
              <w:jc w:val="center"/>
              <w:rPr>
                <w:rFonts w:ascii="Times New Roman" w:eastAsiaTheme="minorEastAsia" w:hAnsi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Theme="minorEastAsia" w:hAnsi="Times New Roman"/>
                <w:sz w:val="32"/>
                <w:szCs w:val="32"/>
                <w:lang w:eastAsia="bg-BG"/>
              </w:rPr>
              <w:t>3</w:t>
            </w:r>
          </w:p>
        </w:tc>
      </w:tr>
      <w:tr w:rsidR="00E50A7A" w:rsidTr="00D443BC">
        <w:tc>
          <w:tcPr>
            <w:tcW w:w="4606" w:type="dxa"/>
          </w:tcPr>
          <w:p w:rsidR="00E50A7A" w:rsidRPr="006527AD" w:rsidRDefault="00E50A7A" w:rsidP="00D443BC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Theme="minorEastAsia" w:hAnsi="Times New Roman"/>
                <w:sz w:val="32"/>
                <w:szCs w:val="32"/>
                <w:lang w:val="bg-BG" w:eastAsia="bg-BG"/>
              </w:rPr>
              <w:t>„ГЕРБ“</w:t>
            </w:r>
          </w:p>
        </w:tc>
        <w:tc>
          <w:tcPr>
            <w:tcW w:w="4606" w:type="dxa"/>
          </w:tcPr>
          <w:p w:rsidR="00E50A7A" w:rsidRPr="006527AD" w:rsidRDefault="00E50A7A" w:rsidP="005249F1">
            <w:pPr>
              <w:spacing w:before="120" w:after="120" w:line="240" w:lineRule="auto"/>
              <w:jc w:val="center"/>
              <w:rPr>
                <w:rFonts w:ascii="Times New Roman" w:eastAsiaTheme="minorEastAsia" w:hAnsi="Times New Roman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Theme="minorEastAsia" w:hAnsi="Times New Roman"/>
                <w:sz w:val="32"/>
                <w:szCs w:val="32"/>
                <w:lang w:val="bg-BG" w:eastAsia="bg-BG"/>
              </w:rPr>
              <w:t>4</w:t>
            </w:r>
          </w:p>
        </w:tc>
      </w:tr>
      <w:tr w:rsidR="00E50A7A" w:rsidTr="00D443BC">
        <w:tc>
          <w:tcPr>
            <w:tcW w:w="4606" w:type="dxa"/>
          </w:tcPr>
          <w:p w:rsidR="00E50A7A" w:rsidRPr="006527AD" w:rsidRDefault="00E50A7A" w:rsidP="00D443BC">
            <w:pPr>
              <w:spacing w:before="120" w:after="120" w:line="240" w:lineRule="auto"/>
              <w:jc w:val="both"/>
              <w:rPr>
                <w:rFonts w:ascii="Times New Roman" w:eastAsiaTheme="minorEastAsia" w:hAnsi="Times New Roman"/>
                <w:sz w:val="32"/>
                <w:szCs w:val="32"/>
                <w:lang w:val="bg-BG" w:eastAsia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„</w:t>
            </w:r>
            <w:r w:rsidRPr="00F036DE">
              <w:rPr>
                <w:rFonts w:ascii="Times New Roman" w:hAnsi="Times New Roman"/>
                <w:sz w:val="28"/>
                <w:szCs w:val="28"/>
                <w:lang w:val="bg-BG"/>
              </w:rPr>
              <w:t>БЪЛГАРСКА СОЦИАЛИСТИЧЕСКА ПАРТИЯ</w:t>
            </w:r>
            <w:r>
              <w:rPr>
                <w:rFonts w:ascii="Times New Roman" w:hAnsi="Times New Roman"/>
                <w:sz w:val="28"/>
                <w:szCs w:val="28"/>
                <w:lang w:val="bg-BG"/>
              </w:rPr>
              <w:t>“</w:t>
            </w:r>
          </w:p>
        </w:tc>
        <w:tc>
          <w:tcPr>
            <w:tcW w:w="4606" w:type="dxa"/>
          </w:tcPr>
          <w:p w:rsidR="00E50A7A" w:rsidRPr="00E50A7A" w:rsidRDefault="00E50A7A" w:rsidP="005249F1">
            <w:pPr>
              <w:spacing w:before="120" w:after="120" w:line="240" w:lineRule="auto"/>
              <w:jc w:val="center"/>
              <w:rPr>
                <w:rFonts w:ascii="Times New Roman" w:eastAsiaTheme="minorEastAsia" w:hAnsi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Theme="minorEastAsia" w:hAnsi="Times New Roman"/>
                <w:sz w:val="32"/>
                <w:szCs w:val="32"/>
                <w:lang w:eastAsia="bg-BG"/>
              </w:rPr>
              <w:t>2</w:t>
            </w:r>
          </w:p>
        </w:tc>
      </w:tr>
    </w:tbl>
    <w:p w:rsidR="00E50A7A" w:rsidRDefault="00E50A7A" w:rsidP="00960475">
      <w:pPr>
        <w:spacing w:before="120" w:after="120" w:line="240" w:lineRule="auto"/>
        <w:ind w:firstLine="709"/>
        <w:jc w:val="both"/>
        <w:rPr>
          <w:rFonts w:ascii="Times New Roman" w:eastAsiaTheme="minorEastAsia" w:hAnsi="Times New Roman"/>
          <w:sz w:val="32"/>
          <w:szCs w:val="32"/>
          <w:lang w:eastAsia="bg-BG"/>
        </w:rPr>
      </w:pPr>
    </w:p>
    <w:p w:rsidR="00547053" w:rsidRDefault="00547053" w:rsidP="00547053">
      <w:pPr>
        <w:spacing w:line="252" w:lineRule="auto"/>
        <w:jc w:val="both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 xml:space="preserve">Решението подлежи на обжалване пред Върховния административен съд чрез ЦИК в тридневен срок от обявяването </w:t>
      </w:r>
    </w:p>
    <w:p w:rsidR="00547053" w:rsidRDefault="00547053" w:rsidP="00547053">
      <w:pPr>
        <w:spacing w:line="252" w:lineRule="auto"/>
        <w:jc w:val="both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му.</w:t>
      </w:r>
    </w:p>
    <w:p w:rsidR="00E50A7A" w:rsidRDefault="00E50A7A" w:rsidP="00960475">
      <w:pPr>
        <w:spacing w:before="120" w:after="120" w:line="240" w:lineRule="auto"/>
        <w:ind w:firstLine="709"/>
        <w:jc w:val="both"/>
        <w:rPr>
          <w:rFonts w:ascii="Times New Roman" w:eastAsiaTheme="minorEastAsia" w:hAnsi="Times New Roman"/>
          <w:sz w:val="32"/>
          <w:szCs w:val="32"/>
          <w:lang w:eastAsia="bg-BG"/>
        </w:rPr>
      </w:pPr>
    </w:p>
    <w:p w:rsidR="00E50A7A" w:rsidRDefault="00E50A7A" w:rsidP="00960475">
      <w:pPr>
        <w:spacing w:before="120" w:after="120" w:line="240" w:lineRule="auto"/>
        <w:ind w:firstLine="709"/>
        <w:jc w:val="both"/>
        <w:rPr>
          <w:rFonts w:ascii="Times New Roman" w:eastAsiaTheme="minorEastAsia" w:hAnsi="Times New Roman"/>
          <w:sz w:val="32"/>
          <w:szCs w:val="32"/>
          <w:lang w:eastAsia="bg-BG"/>
        </w:rPr>
      </w:pPr>
    </w:p>
    <w:p w:rsidR="00E50A7A" w:rsidRPr="00E50A7A" w:rsidRDefault="00E50A7A" w:rsidP="00960475">
      <w:pPr>
        <w:spacing w:before="120" w:after="120" w:line="240" w:lineRule="auto"/>
        <w:ind w:firstLine="709"/>
        <w:jc w:val="both"/>
        <w:rPr>
          <w:rFonts w:ascii="Times New Roman" w:eastAsiaTheme="minorEastAsia" w:hAnsi="Times New Roman"/>
          <w:sz w:val="32"/>
          <w:szCs w:val="32"/>
          <w:lang w:eastAsia="bg-BG"/>
        </w:rPr>
      </w:pPr>
    </w:p>
    <w:p w:rsidR="00E50A7A" w:rsidRPr="0000121A" w:rsidRDefault="00E50A7A" w:rsidP="00E50A7A">
      <w:pPr>
        <w:spacing w:line="252" w:lineRule="auto"/>
        <w:jc w:val="center"/>
        <w:rPr>
          <w:rFonts w:ascii="Times New Roman" w:hAnsi="Times New Roman"/>
          <w:b/>
          <w:sz w:val="48"/>
          <w:szCs w:val="48"/>
          <w:lang w:val="bg-BG"/>
        </w:rPr>
      </w:pPr>
      <w:r w:rsidRPr="00E95051">
        <w:rPr>
          <w:rFonts w:ascii="Times New Roman" w:hAnsi="Times New Roman"/>
          <w:b/>
          <w:sz w:val="48"/>
          <w:szCs w:val="48"/>
        </w:rPr>
        <w:t>Р Е Ш Е Н И Е №</w:t>
      </w:r>
      <w:r w:rsidR="0000121A">
        <w:rPr>
          <w:rFonts w:ascii="Times New Roman" w:hAnsi="Times New Roman"/>
          <w:b/>
          <w:sz w:val="48"/>
          <w:szCs w:val="48"/>
          <w:lang w:val="bg-BG"/>
        </w:rPr>
        <w:t xml:space="preserve"> 3</w:t>
      </w:r>
      <w:r w:rsidR="0000121A">
        <w:rPr>
          <w:rFonts w:ascii="Times New Roman" w:hAnsi="Times New Roman"/>
          <w:b/>
          <w:sz w:val="48"/>
          <w:szCs w:val="48"/>
        </w:rPr>
        <w:t>6</w:t>
      </w:r>
    </w:p>
    <w:p w:rsidR="00E50A7A" w:rsidRDefault="00E50A7A" w:rsidP="00E50A7A">
      <w:pPr>
        <w:spacing w:line="252" w:lineRule="auto"/>
        <w:jc w:val="center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От 2</w:t>
      </w:r>
      <w:r>
        <w:rPr>
          <w:rFonts w:ascii="Times New Roman" w:hAnsi="Times New Roman"/>
          <w:sz w:val="32"/>
          <w:szCs w:val="32"/>
        </w:rPr>
        <w:t>3</w:t>
      </w:r>
      <w:r w:rsidRPr="00E95051">
        <w:rPr>
          <w:rFonts w:ascii="Times New Roman" w:hAnsi="Times New Roman"/>
          <w:sz w:val="32"/>
          <w:szCs w:val="32"/>
        </w:rPr>
        <w:t xml:space="preserve">.09.2015 </w:t>
      </w:r>
      <w:r w:rsidRPr="00E95051">
        <w:rPr>
          <w:rFonts w:ascii="Times New Roman" w:hAnsi="Times New Roman"/>
          <w:sz w:val="32"/>
          <w:szCs w:val="32"/>
          <w:lang w:val="bg-BG"/>
        </w:rPr>
        <w:t>г</w:t>
      </w:r>
      <w:r w:rsidRPr="00E95051">
        <w:rPr>
          <w:rFonts w:ascii="Times New Roman" w:hAnsi="Times New Roman"/>
          <w:sz w:val="32"/>
          <w:szCs w:val="32"/>
        </w:rPr>
        <w:t>.</w:t>
      </w:r>
    </w:p>
    <w:p w:rsidR="0000121A" w:rsidRDefault="0000121A" w:rsidP="0000121A">
      <w:pPr>
        <w:spacing w:before="120" w:after="120" w:line="240" w:lineRule="auto"/>
        <w:ind w:left="708"/>
        <w:jc w:val="both"/>
        <w:rPr>
          <w:rFonts w:ascii="Times New Roman" w:eastAsiaTheme="minorEastAsia" w:hAnsi="Times New Roman"/>
          <w:sz w:val="32"/>
          <w:szCs w:val="32"/>
          <w:lang w:val="bg-BG" w:eastAsia="bg-BG"/>
        </w:rPr>
      </w:pPr>
      <w:r>
        <w:rPr>
          <w:rFonts w:ascii="Times New Roman" w:hAnsi="Times New Roman"/>
          <w:sz w:val="32"/>
          <w:szCs w:val="32"/>
          <w:lang w:val="bg-BG"/>
        </w:rPr>
        <w:t>Относно:</w:t>
      </w:r>
      <w:r w:rsidR="003D3880">
        <w:rPr>
          <w:rFonts w:ascii="Times New Roman" w:eastAsiaTheme="minorEastAsia" w:hAnsi="Times New Roman"/>
          <w:sz w:val="32"/>
          <w:szCs w:val="32"/>
          <w:lang w:val="bg-BG" w:eastAsia="bg-BG"/>
        </w:rPr>
        <w:t>Поправка на техническа грешка в Решение №31/22.09.2015г</w:t>
      </w:r>
    </w:p>
    <w:p w:rsidR="003D3880" w:rsidRDefault="003D3880" w:rsidP="0000121A">
      <w:pPr>
        <w:spacing w:before="120" w:after="120" w:line="240" w:lineRule="auto"/>
        <w:ind w:left="708"/>
        <w:jc w:val="both"/>
        <w:rPr>
          <w:rFonts w:ascii="Times New Roman" w:eastAsiaTheme="minorEastAsia" w:hAnsi="Times New Roman"/>
          <w:sz w:val="32"/>
          <w:szCs w:val="32"/>
          <w:lang w:val="bg-BG" w:eastAsia="bg-BG"/>
        </w:rPr>
      </w:pPr>
      <w:r>
        <w:rPr>
          <w:rFonts w:ascii="Times New Roman" w:eastAsiaTheme="minorEastAsia" w:hAnsi="Times New Roman"/>
          <w:sz w:val="32"/>
          <w:szCs w:val="32"/>
          <w:lang w:val="bg-BG" w:eastAsia="bg-BG"/>
        </w:rPr>
        <w:t>-Поправка на техническа грешка в Решение27/22.09.2015г</w:t>
      </w:r>
    </w:p>
    <w:p w:rsidR="003D3880" w:rsidRDefault="003D3880" w:rsidP="0000121A">
      <w:pPr>
        <w:spacing w:before="120" w:after="120" w:line="240" w:lineRule="auto"/>
        <w:ind w:left="708"/>
        <w:jc w:val="both"/>
        <w:rPr>
          <w:rFonts w:ascii="Times New Roman" w:eastAsiaTheme="minorEastAsia" w:hAnsi="Times New Roman"/>
          <w:sz w:val="32"/>
          <w:szCs w:val="32"/>
          <w:lang w:eastAsia="bg-BG"/>
        </w:rPr>
      </w:pPr>
      <w:r>
        <w:rPr>
          <w:rFonts w:ascii="Times New Roman" w:eastAsiaTheme="minorEastAsia" w:hAnsi="Times New Roman"/>
          <w:sz w:val="32"/>
          <w:szCs w:val="32"/>
          <w:lang w:val="bg-BG" w:eastAsia="bg-BG"/>
        </w:rPr>
        <w:t>-Поправка на техническа грешка в Решение №32/22.09.2015</w:t>
      </w:r>
      <w:r w:rsidR="007660B0">
        <w:rPr>
          <w:rFonts w:ascii="Times New Roman" w:eastAsiaTheme="minorEastAsia" w:hAnsi="Times New Roman"/>
          <w:sz w:val="32"/>
          <w:szCs w:val="32"/>
          <w:lang w:val="bg-BG" w:eastAsia="bg-BG"/>
        </w:rPr>
        <w:t>г</w:t>
      </w:r>
    </w:p>
    <w:p w:rsidR="001E4173" w:rsidRDefault="001E4173" w:rsidP="001E4173">
      <w:pPr>
        <w:spacing w:before="120" w:after="120" w:line="240" w:lineRule="auto"/>
        <w:ind w:left="708"/>
        <w:jc w:val="both"/>
        <w:rPr>
          <w:rFonts w:ascii="Times New Roman" w:eastAsiaTheme="minorEastAsia" w:hAnsi="Times New Roman"/>
          <w:sz w:val="32"/>
          <w:szCs w:val="32"/>
          <w:lang w:eastAsia="bg-BG"/>
        </w:rPr>
      </w:pPr>
      <w:r w:rsidRPr="001E4173">
        <w:rPr>
          <w:rFonts w:ascii="Times New Roman" w:eastAsiaTheme="minorEastAsia" w:hAnsi="Times New Roman"/>
          <w:color w:val="000000" w:themeColor="text1"/>
          <w:sz w:val="32"/>
          <w:szCs w:val="32"/>
          <w:lang w:val="bg-BG" w:eastAsia="bg-BG"/>
        </w:rPr>
        <w:lastRenderedPageBreak/>
        <w:t>-</w:t>
      </w:r>
      <w:r w:rsidRPr="001E4173">
        <w:rPr>
          <w:rFonts w:ascii="Times New Roman" w:eastAsiaTheme="minorEastAsia" w:hAnsi="Times New Roman"/>
          <w:sz w:val="32"/>
          <w:szCs w:val="32"/>
          <w:lang w:val="bg-BG" w:eastAsia="bg-BG"/>
        </w:rPr>
        <w:t xml:space="preserve"> </w:t>
      </w:r>
      <w:r>
        <w:rPr>
          <w:rFonts w:ascii="Times New Roman" w:eastAsiaTheme="minorEastAsia" w:hAnsi="Times New Roman"/>
          <w:sz w:val="32"/>
          <w:szCs w:val="32"/>
          <w:lang w:val="bg-BG" w:eastAsia="bg-BG"/>
        </w:rPr>
        <w:t>Поправка на техническа грешка в Решение №31/22.09.2015г</w:t>
      </w:r>
    </w:p>
    <w:p w:rsidR="00DE6232" w:rsidRPr="001E4173" w:rsidRDefault="00DE6232" w:rsidP="0000121A">
      <w:pPr>
        <w:spacing w:before="120" w:after="120" w:line="240" w:lineRule="auto"/>
        <w:ind w:left="708"/>
        <w:jc w:val="both"/>
        <w:rPr>
          <w:rFonts w:ascii="Times New Roman" w:eastAsiaTheme="minorEastAsia" w:hAnsi="Times New Roman"/>
          <w:color w:val="000000" w:themeColor="text1"/>
          <w:sz w:val="32"/>
          <w:szCs w:val="32"/>
          <w:lang w:val="bg-BG" w:eastAsia="bg-BG"/>
        </w:rPr>
      </w:pPr>
    </w:p>
    <w:p w:rsidR="003D3880" w:rsidRDefault="003D3880" w:rsidP="0000121A">
      <w:pPr>
        <w:spacing w:before="120" w:after="120" w:line="240" w:lineRule="auto"/>
        <w:ind w:left="708"/>
        <w:jc w:val="both"/>
        <w:rPr>
          <w:rFonts w:ascii="Times New Roman" w:eastAsiaTheme="minorEastAsia" w:hAnsi="Times New Roman"/>
          <w:sz w:val="32"/>
          <w:szCs w:val="32"/>
          <w:lang w:eastAsia="bg-BG"/>
        </w:rPr>
      </w:pPr>
      <w:r>
        <w:rPr>
          <w:rFonts w:ascii="Times New Roman" w:eastAsiaTheme="minorEastAsia" w:hAnsi="Times New Roman"/>
          <w:sz w:val="32"/>
          <w:szCs w:val="32"/>
          <w:lang w:val="bg-BG" w:eastAsia="bg-BG"/>
        </w:rPr>
        <w:t>Във връзка с констатирани допуснати фактически грешки в Решения №31, 27, 32</w:t>
      </w:r>
      <w:r w:rsidR="00337654">
        <w:rPr>
          <w:rFonts w:ascii="Times New Roman" w:eastAsiaTheme="minorEastAsia" w:hAnsi="Times New Roman"/>
          <w:sz w:val="32"/>
          <w:szCs w:val="32"/>
          <w:lang w:val="bg-BG" w:eastAsia="bg-BG"/>
        </w:rPr>
        <w:t xml:space="preserve"> на ОИК и на основание чл.87, ал 1, т.1 и 13 ИК ОИК </w:t>
      </w:r>
    </w:p>
    <w:p w:rsidR="00A776A4" w:rsidRPr="00A776A4" w:rsidRDefault="00A776A4" w:rsidP="00960475">
      <w:pPr>
        <w:spacing w:before="120" w:after="120" w:line="240" w:lineRule="auto"/>
        <w:ind w:firstLine="709"/>
        <w:jc w:val="both"/>
        <w:rPr>
          <w:rFonts w:ascii="Times New Roman" w:eastAsiaTheme="minorEastAsia" w:hAnsi="Times New Roman"/>
          <w:sz w:val="32"/>
          <w:szCs w:val="32"/>
          <w:lang w:eastAsia="bg-BG"/>
        </w:rPr>
      </w:pPr>
    </w:p>
    <w:p w:rsidR="0000121A" w:rsidRPr="000C0C41" w:rsidRDefault="0000121A" w:rsidP="0000121A">
      <w:pPr>
        <w:spacing w:line="252" w:lineRule="auto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Р Е</w:t>
      </w:r>
      <w:r w:rsidRPr="000C0C41">
        <w:rPr>
          <w:rFonts w:ascii="Times New Roman" w:hAnsi="Times New Roman"/>
          <w:b/>
          <w:sz w:val="32"/>
          <w:szCs w:val="32"/>
          <w:lang w:val="bg-BG"/>
        </w:rPr>
        <w:t xml:space="preserve"> Ш И:</w:t>
      </w:r>
    </w:p>
    <w:p w:rsidR="007205F0" w:rsidRDefault="007205F0" w:rsidP="00F120C9">
      <w:pPr>
        <w:spacing w:before="120" w:after="120" w:line="240" w:lineRule="auto"/>
        <w:jc w:val="both"/>
        <w:rPr>
          <w:rFonts w:ascii="Times New Roman" w:hAnsi="Times New Roman"/>
          <w:sz w:val="32"/>
          <w:szCs w:val="32"/>
          <w:lang w:val="bg-BG"/>
        </w:rPr>
      </w:pPr>
    </w:p>
    <w:p w:rsidR="0000121A" w:rsidRDefault="00337654" w:rsidP="00F120C9">
      <w:pPr>
        <w:spacing w:before="120" w:after="120" w:line="240" w:lineRule="auto"/>
        <w:jc w:val="both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Допуска поправка на техническа грешка Решение №27/22.09.2015 на ОИК Чавдар, като името на Делчо Николов Ген</w:t>
      </w:r>
      <w:r w:rsidR="00B34A0B">
        <w:rPr>
          <w:rFonts w:ascii="Times New Roman" w:hAnsi="Times New Roman"/>
          <w:sz w:val="32"/>
          <w:szCs w:val="32"/>
          <w:lang w:val="bg-BG"/>
        </w:rPr>
        <w:t>чев да се чете Делчо Николаев Ге</w:t>
      </w:r>
      <w:bookmarkStart w:id="0" w:name="_GoBack"/>
      <w:bookmarkEnd w:id="0"/>
      <w:r>
        <w:rPr>
          <w:rFonts w:ascii="Times New Roman" w:hAnsi="Times New Roman"/>
          <w:sz w:val="32"/>
          <w:szCs w:val="32"/>
          <w:lang w:val="bg-BG"/>
        </w:rPr>
        <w:t>нчев</w:t>
      </w:r>
    </w:p>
    <w:p w:rsidR="00337654" w:rsidRDefault="00337654" w:rsidP="00337654">
      <w:pPr>
        <w:spacing w:before="120" w:after="120" w:line="240" w:lineRule="auto"/>
        <w:jc w:val="both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Допуска поправка на техническа грешка Решение №31/22.09.2015 на ОИК Чавдар, като името на Златан Добрев Ганчев да се чете Златан Ганчев Добрев</w:t>
      </w:r>
    </w:p>
    <w:p w:rsidR="00337654" w:rsidRDefault="00337654" w:rsidP="00337654">
      <w:pPr>
        <w:spacing w:before="120" w:after="120" w:line="240" w:lineRule="auto"/>
        <w:jc w:val="both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 xml:space="preserve">-Допуска поправка на техническа грешка Решение №32/22.09.2015г. на ОИК Чавдар, като името </w:t>
      </w:r>
      <w:r w:rsidR="00C165FB">
        <w:rPr>
          <w:rFonts w:ascii="Times New Roman" w:hAnsi="Times New Roman"/>
          <w:sz w:val="32"/>
          <w:szCs w:val="32"/>
          <w:lang w:val="bg-BG"/>
        </w:rPr>
        <w:t>Васил Ганчев Добрев да се чете Васил Ганчов Добрев</w:t>
      </w:r>
    </w:p>
    <w:p w:rsidR="00A776A4" w:rsidRPr="00A776A4" w:rsidRDefault="00C165FB" w:rsidP="00C165FB">
      <w:pPr>
        <w:spacing w:before="120" w:after="120" w:line="240" w:lineRule="auto"/>
        <w:jc w:val="both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Решението на ОИК подлежи на оспорване пред ЦИК по реда на чл.88 от ИК</w:t>
      </w:r>
      <w:r w:rsidRPr="00A776A4">
        <w:rPr>
          <w:rFonts w:ascii="Times New Roman" w:hAnsi="Times New Roman"/>
          <w:sz w:val="32"/>
          <w:szCs w:val="32"/>
          <w:lang w:val="bg-BG"/>
        </w:rPr>
        <w:t xml:space="preserve"> </w:t>
      </w:r>
    </w:p>
    <w:p w:rsidR="00DD5E3C" w:rsidRPr="00C42D15" w:rsidRDefault="00DD5E3C" w:rsidP="00C42D15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79550A">
        <w:rPr>
          <w:rFonts w:ascii="Times New Roman" w:hAnsi="Times New Roman"/>
          <w:sz w:val="32"/>
          <w:szCs w:val="32"/>
          <w:lang w:val="bg-BG"/>
        </w:rPr>
        <w:t>Гласували</w:t>
      </w:r>
      <w:r w:rsidR="0079550A" w:rsidRPr="0079550A">
        <w:rPr>
          <w:rFonts w:ascii="Times New Roman" w:hAnsi="Times New Roman"/>
          <w:sz w:val="32"/>
          <w:szCs w:val="32"/>
          <w:lang w:val="bg-BG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6"/>
        <w:gridCol w:w="5294"/>
        <w:gridCol w:w="3292"/>
      </w:tblGrid>
      <w:tr w:rsidR="0079550A" w:rsidRPr="0079550A" w:rsidTr="0079550A">
        <w:tc>
          <w:tcPr>
            <w:tcW w:w="626" w:type="dxa"/>
            <w:vAlign w:val="center"/>
          </w:tcPr>
          <w:p w:rsidR="0079550A" w:rsidRPr="0079550A" w:rsidRDefault="0079550A" w:rsidP="0079550A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1</w:t>
            </w:r>
          </w:p>
        </w:tc>
        <w:tc>
          <w:tcPr>
            <w:tcW w:w="5294" w:type="dxa"/>
            <w:vAlign w:val="center"/>
          </w:tcPr>
          <w:p w:rsidR="0079550A" w:rsidRPr="0079550A" w:rsidRDefault="0079550A" w:rsidP="0079550A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Цветанка Иванова Влъчкова</w:t>
            </w:r>
          </w:p>
        </w:tc>
        <w:tc>
          <w:tcPr>
            <w:tcW w:w="3292" w:type="dxa"/>
            <w:vAlign w:val="center"/>
          </w:tcPr>
          <w:p w:rsidR="0079550A" w:rsidRPr="0079550A" w:rsidRDefault="0079550A" w:rsidP="0079550A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ЗА</w:t>
            </w:r>
          </w:p>
        </w:tc>
      </w:tr>
      <w:tr w:rsidR="0079550A" w:rsidRPr="0079550A" w:rsidTr="0079550A">
        <w:tc>
          <w:tcPr>
            <w:tcW w:w="626" w:type="dxa"/>
            <w:vAlign w:val="center"/>
          </w:tcPr>
          <w:p w:rsidR="0079550A" w:rsidRPr="0079550A" w:rsidRDefault="0079550A" w:rsidP="0079550A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2</w:t>
            </w:r>
          </w:p>
        </w:tc>
        <w:tc>
          <w:tcPr>
            <w:tcW w:w="5294" w:type="dxa"/>
            <w:vAlign w:val="center"/>
          </w:tcPr>
          <w:p w:rsidR="0079550A" w:rsidRPr="0079550A" w:rsidRDefault="0079550A" w:rsidP="0079550A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Иванка Георгиева Петкова</w:t>
            </w:r>
          </w:p>
        </w:tc>
        <w:tc>
          <w:tcPr>
            <w:tcW w:w="3292" w:type="dxa"/>
            <w:vAlign w:val="center"/>
          </w:tcPr>
          <w:p w:rsidR="0079550A" w:rsidRPr="0079550A" w:rsidRDefault="0079550A" w:rsidP="0079550A">
            <w:pPr>
              <w:jc w:val="center"/>
              <w:rPr>
                <w:sz w:val="32"/>
                <w:szCs w:val="32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ЗА</w:t>
            </w:r>
          </w:p>
        </w:tc>
      </w:tr>
      <w:tr w:rsidR="0079550A" w:rsidRPr="0079550A" w:rsidTr="0079550A">
        <w:tc>
          <w:tcPr>
            <w:tcW w:w="626" w:type="dxa"/>
            <w:vAlign w:val="center"/>
          </w:tcPr>
          <w:p w:rsidR="0079550A" w:rsidRPr="0079550A" w:rsidRDefault="0079550A" w:rsidP="0079550A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3</w:t>
            </w:r>
          </w:p>
        </w:tc>
        <w:tc>
          <w:tcPr>
            <w:tcW w:w="5294" w:type="dxa"/>
            <w:vAlign w:val="center"/>
          </w:tcPr>
          <w:p w:rsidR="0079550A" w:rsidRPr="0079550A" w:rsidRDefault="0079550A" w:rsidP="0079550A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 xml:space="preserve">Таня </w:t>
            </w:r>
            <w:proofErr w:type="spellStart"/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Лулчова</w:t>
            </w:r>
            <w:proofErr w:type="spellEnd"/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 xml:space="preserve"> Илкова</w:t>
            </w:r>
          </w:p>
        </w:tc>
        <w:tc>
          <w:tcPr>
            <w:tcW w:w="3292" w:type="dxa"/>
            <w:vAlign w:val="center"/>
          </w:tcPr>
          <w:p w:rsidR="0079550A" w:rsidRPr="0079550A" w:rsidRDefault="0079550A" w:rsidP="0079550A">
            <w:pPr>
              <w:jc w:val="center"/>
              <w:rPr>
                <w:sz w:val="32"/>
                <w:szCs w:val="32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ЗА</w:t>
            </w:r>
          </w:p>
        </w:tc>
      </w:tr>
      <w:tr w:rsidR="0079550A" w:rsidRPr="0079550A" w:rsidTr="0079550A">
        <w:tc>
          <w:tcPr>
            <w:tcW w:w="626" w:type="dxa"/>
            <w:vAlign w:val="center"/>
          </w:tcPr>
          <w:p w:rsidR="0079550A" w:rsidRPr="0079550A" w:rsidRDefault="0079550A" w:rsidP="0079550A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4</w:t>
            </w:r>
          </w:p>
        </w:tc>
        <w:tc>
          <w:tcPr>
            <w:tcW w:w="5294" w:type="dxa"/>
            <w:vAlign w:val="center"/>
          </w:tcPr>
          <w:p w:rsidR="0079550A" w:rsidRPr="0079550A" w:rsidRDefault="0079550A" w:rsidP="0079550A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Анка Иванова Нешкова</w:t>
            </w:r>
          </w:p>
        </w:tc>
        <w:tc>
          <w:tcPr>
            <w:tcW w:w="3292" w:type="dxa"/>
            <w:vAlign w:val="center"/>
          </w:tcPr>
          <w:p w:rsidR="0079550A" w:rsidRPr="0079550A" w:rsidRDefault="0079550A" w:rsidP="0079550A">
            <w:pPr>
              <w:jc w:val="center"/>
              <w:rPr>
                <w:sz w:val="32"/>
                <w:szCs w:val="32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ЗА</w:t>
            </w:r>
          </w:p>
        </w:tc>
      </w:tr>
      <w:tr w:rsidR="0079550A" w:rsidRPr="0079550A" w:rsidTr="0079550A">
        <w:tc>
          <w:tcPr>
            <w:tcW w:w="626" w:type="dxa"/>
            <w:vAlign w:val="center"/>
          </w:tcPr>
          <w:p w:rsidR="0079550A" w:rsidRPr="0079550A" w:rsidRDefault="0079550A" w:rsidP="0079550A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5</w:t>
            </w:r>
          </w:p>
        </w:tc>
        <w:tc>
          <w:tcPr>
            <w:tcW w:w="5294" w:type="dxa"/>
            <w:vAlign w:val="center"/>
          </w:tcPr>
          <w:p w:rsidR="0079550A" w:rsidRPr="0079550A" w:rsidRDefault="0079550A" w:rsidP="0079550A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Гана Луканова Найденова</w:t>
            </w:r>
          </w:p>
        </w:tc>
        <w:tc>
          <w:tcPr>
            <w:tcW w:w="3292" w:type="dxa"/>
            <w:vAlign w:val="center"/>
          </w:tcPr>
          <w:p w:rsidR="0079550A" w:rsidRPr="0079550A" w:rsidRDefault="0079550A" w:rsidP="0079550A">
            <w:pPr>
              <w:jc w:val="center"/>
              <w:rPr>
                <w:sz w:val="32"/>
                <w:szCs w:val="32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ЗА</w:t>
            </w:r>
          </w:p>
        </w:tc>
      </w:tr>
      <w:tr w:rsidR="0079550A" w:rsidRPr="0079550A" w:rsidTr="0079550A">
        <w:tc>
          <w:tcPr>
            <w:tcW w:w="626" w:type="dxa"/>
            <w:vAlign w:val="center"/>
          </w:tcPr>
          <w:p w:rsidR="0079550A" w:rsidRPr="0079550A" w:rsidRDefault="0079550A" w:rsidP="0079550A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6</w:t>
            </w:r>
          </w:p>
        </w:tc>
        <w:tc>
          <w:tcPr>
            <w:tcW w:w="5294" w:type="dxa"/>
            <w:vAlign w:val="center"/>
          </w:tcPr>
          <w:p w:rsidR="0079550A" w:rsidRPr="0079550A" w:rsidRDefault="0079550A" w:rsidP="0079550A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Иванка Иванова Кузманова</w:t>
            </w:r>
          </w:p>
        </w:tc>
        <w:tc>
          <w:tcPr>
            <w:tcW w:w="3292" w:type="dxa"/>
            <w:vAlign w:val="center"/>
          </w:tcPr>
          <w:p w:rsidR="0079550A" w:rsidRPr="0079550A" w:rsidRDefault="0079550A" w:rsidP="0079550A">
            <w:pPr>
              <w:jc w:val="center"/>
              <w:rPr>
                <w:sz w:val="32"/>
                <w:szCs w:val="32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ЗА</w:t>
            </w:r>
          </w:p>
        </w:tc>
      </w:tr>
      <w:tr w:rsidR="0079550A" w:rsidRPr="0079550A" w:rsidTr="0079550A">
        <w:tc>
          <w:tcPr>
            <w:tcW w:w="626" w:type="dxa"/>
            <w:vAlign w:val="center"/>
          </w:tcPr>
          <w:p w:rsidR="0079550A" w:rsidRPr="0079550A" w:rsidRDefault="0079550A" w:rsidP="0079550A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7</w:t>
            </w:r>
          </w:p>
        </w:tc>
        <w:tc>
          <w:tcPr>
            <w:tcW w:w="5294" w:type="dxa"/>
            <w:vAlign w:val="center"/>
          </w:tcPr>
          <w:p w:rsidR="0079550A" w:rsidRPr="0079550A" w:rsidRDefault="0079550A" w:rsidP="0079550A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Йорданка Стоянова Петкова</w:t>
            </w:r>
          </w:p>
        </w:tc>
        <w:tc>
          <w:tcPr>
            <w:tcW w:w="3292" w:type="dxa"/>
            <w:vAlign w:val="center"/>
          </w:tcPr>
          <w:p w:rsidR="0079550A" w:rsidRPr="0079550A" w:rsidRDefault="0079550A" w:rsidP="0079550A">
            <w:pPr>
              <w:jc w:val="center"/>
              <w:rPr>
                <w:sz w:val="32"/>
                <w:szCs w:val="32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ЗА</w:t>
            </w:r>
          </w:p>
        </w:tc>
      </w:tr>
      <w:tr w:rsidR="0079550A" w:rsidRPr="0079550A" w:rsidTr="0079550A">
        <w:tc>
          <w:tcPr>
            <w:tcW w:w="626" w:type="dxa"/>
            <w:vAlign w:val="center"/>
          </w:tcPr>
          <w:p w:rsidR="0079550A" w:rsidRPr="0079550A" w:rsidRDefault="0079550A" w:rsidP="0079550A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8</w:t>
            </w:r>
          </w:p>
        </w:tc>
        <w:tc>
          <w:tcPr>
            <w:tcW w:w="5294" w:type="dxa"/>
            <w:vAlign w:val="center"/>
          </w:tcPr>
          <w:p w:rsidR="0079550A" w:rsidRPr="0079550A" w:rsidRDefault="0079550A" w:rsidP="0079550A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 xml:space="preserve">Марко Радев </w:t>
            </w:r>
            <w:proofErr w:type="spellStart"/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Радунчев</w:t>
            </w:r>
            <w:proofErr w:type="spellEnd"/>
          </w:p>
        </w:tc>
        <w:tc>
          <w:tcPr>
            <w:tcW w:w="3292" w:type="dxa"/>
            <w:vAlign w:val="center"/>
          </w:tcPr>
          <w:p w:rsidR="0079550A" w:rsidRPr="0079550A" w:rsidRDefault="0079550A" w:rsidP="0079550A">
            <w:pPr>
              <w:jc w:val="center"/>
              <w:rPr>
                <w:sz w:val="32"/>
                <w:szCs w:val="32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ЗА</w:t>
            </w:r>
          </w:p>
        </w:tc>
      </w:tr>
      <w:tr w:rsidR="0079550A" w:rsidRPr="0079550A" w:rsidTr="0079550A">
        <w:tc>
          <w:tcPr>
            <w:tcW w:w="626" w:type="dxa"/>
            <w:vAlign w:val="center"/>
          </w:tcPr>
          <w:p w:rsidR="0079550A" w:rsidRPr="0079550A" w:rsidRDefault="0079550A" w:rsidP="0079550A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lastRenderedPageBreak/>
              <w:t>9</w:t>
            </w:r>
          </w:p>
        </w:tc>
        <w:tc>
          <w:tcPr>
            <w:tcW w:w="5294" w:type="dxa"/>
            <w:vAlign w:val="center"/>
          </w:tcPr>
          <w:p w:rsidR="0079550A" w:rsidRPr="0079550A" w:rsidRDefault="0079550A" w:rsidP="0079550A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proofErr w:type="spellStart"/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Нонко</w:t>
            </w:r>
            <w:proofErr w:type="spellEnd"/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 xml:space="preserve"> Иванов Харалампиев</w:t>
            </w:r>
          </w:p>
        </w:tc>
        <w:tc>
          <w:tcPr>
            <w:tcW w:w="3292" w:type="dxa"/>
            <w:vAlign w:val="center"/>
          </w:tcPr>
          <w:p w:rsidR="0079550A" w:rsidRPr="0079550A" w:rsidRDefault="0079550A" w:rsidP="0079550A">
            <w:pPr>
              <w:jc w:val="center"/>
              <w:rPr>
                <w:sz w:val="32"/>
                <w:szCs w:val="32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ЗА</w:t>
            </w:r>
          </w:p>
        </w:tc>
      </w:tr>
      <w:tr w:rsidR="0079550A" w:rsidRPr="0079550A" w:rsidTr="0079550A">
        <w:tc>
          <w:tcPr>
            <w:tcW w:w="626" w:type="dxa"/>
            <w:vAlign w:val="center"/>
          </w:tcPr>
          <w:p w:rsidR="0079550A" w:rsidRPr="0079550A" w:rsidRDefault="0079550A" w:rsidP="0079550A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10</w:t>
            </w:r>
          </w:p>
        </w:tc>
        <w:tc>
          <w:tcPr>
            <w:tcW w:w="5294" w:type="dxa"/>
            <w:vAlign w:val="center"/>
          </w:tcPr>
          <w:p w:rsidR="0079550A" w:rsidRPr="0079550A" w:rsidRDefault="0079550A" w:rsidP="0079550A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Стоянка Михайлова Ковачева</w:t>
            </w:r>
          </w:p>
        </w:tc>
        <w:tc>
          <w:tcPr>
            <w:tcW w:w="3292" w:type="dxa"/>
            <w:vAlign w:val="center"/>
          </w:tcPr>
          <w:p w:rsidR="0079550A" w:rsidRPr="0079550A" w:rsidRDefault="0079550A" w:rsidP="0079550A">
            <w:pPr>
              <w:jc w:val="center"/>
              <w:rPr>
                <w:sz w:val="32"/>
                <w:szCs w:val="32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ЗА</w:t>
            </w:r>
          </w:p>
        </w:tc>
      </w:tr>
      <w:tr w:rsidR="0079550A" w:rsidRPr="0079550A" w:rsidTr="0079550A">
        <w:tc>
          <w:tcPr>
            <w:tcW w:w="626" w:type="dxa"/>
            <w:vAlign w:val="center"/>
          </w:tcPr>
          <w:p w:rsidR="0079550A" w:rsidRPr="0079550A" w:rsidRDefault="0079550A" w:rsidP="0079550A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11</w:t>
            </w:r>
          </w:p>
        </w:tc>
        <w:tc>
          <w:tcPr>
            <w:tcW w:w="5294" w:type="dxa"/>
            <w:vAlign w:val="center"/>
          </w:tcPr>
          <w:p w:rsidR="0079550A" w:rsidRPr="0079550A" w:rsidRDefault="0079550A" w:rsidP="0079550A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Таня Димитрова Шопова-Тричкова</w:t>
            </w:r>
          </w:p>
        </w:tc>
        <w:tc>
          <w:tcPr>
            <w:tcW w:w="3292" w:type="dxa"/>
            <w:vAlign w:val="center"/>
          </w:tcPr>
          <w:p w:rsidR="0079550A" w:rsidRPr="0079550A" w:rsidRDefault="0079550A" w:rsidP="0079550A">
            <w:pPr>
              <w:jc w:val="center"/>
              <w:rPr>
                <w:sz w:val="32"/>
                <w:szCs w:val="32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ЗА</w:t>
            </w:r>
          </w:p>
        </w:tc>
      </w:tr>
    </w:tbl>
    <w:p w:rsidR="0079550A" w:rsidRPr="00DD5E3C" w:rsidRDefault="0079550A" w:rsidP="00951EB0">
      <w:pPr>
        <w:jc w:val="both"/>
        <w:rPr>
          <w:rFonts w:ascii="Times New Roman" w:hAnsi="Times New Roman"/>
          <w:sz w:val="32"/>
          <w:szCs w:val="32"/>
          <w:lang w:val="bg-BG"/>
        </w:rPr>
      </w:pPr>
    </w:p>
    <w:p w:rsidR="0010209C" w:rsidRDefault="0010209C" w:rsidP="00C21BE8">
      <w:pPr>
        <w:rPr>
          <w:rFonts w:ascii="Times New Roman" w:hAnsi="Times New Roman"/>
          <w:sz w:val="32"/>
          <w:szCs w:val="32"/>
        </w:rPr>
      </w:pPr>
    </w:p>
    <w:p w:rsidR="00F120C9" w:rsidRDefault="00F120C9" w:rsidP="00C21BE8">
      <w:pPr>
        <w:rPr>
          <w:rFonts w:ascii="Times New Roman" w:hAnsi="Times New Roman"/>
          <w:sz w:val="32"/>
          <w:szCs w:val="32"/>
        </w:rPr>
      </w:pPr>
    </w:p>
    <w:p w:rsidR="001521A9" w:rsidRPr="001521A9" w:rsidRDefault="001521A9" w:rsidP="001521A9">
      <w:pPr>
        <w:spacing w:line="254" w:lineRule="auto"/>
        <w:rPr>
          <w:rFonts w:ascii="Times New Roman" w:hAnsi="Times New Roman"/>
          <w:sz w:val="32"/>
          <w:szCs w:val="32"/>
          <w:lang w:val="bg-BG"/>
        </w:rPr>
      </w:pPr>
      <w:r w:rsidRPr="001521A9">
        <w:rPr>
          <w:rFonts w:ascii="Times New Roman" w:hAnsi="Times New Roman"/>
          <w:sz w:val="32"/>
          <w:szCs w:val="32"/>
          <w:lang w:val="bg-BG"/>
        </w:rPr>
        <w:t xml:space="preserve">                                               </w:t>
      </w:r>
      <w:r>
        <w:rPr>
          <w:rFonts w:ascii="Times New Roman" w:hAnsi="Times New Roman"/>
          <w:sz w:val="32"/>
          <w:szCs w:val="32"/>
          <w:lang w:val="bg-BG"/>
        </w:rPr>
        <w:t xml:space="preserve">               </w:t>
      </w:r>
      <w:r w:rsidRPr="001521A9">
        <w:rPr>
          <w:rFonts w:ascii="Times New Roman" w:hAnsi="Times New Roman"/>
          <w:sz w:val="32"/>
          <w:szCs w:val="32"/>
          <w:lang w:val="bg-BG"/>
        </w:rPr>
        <w:t xml:space="preserve">  Председател:</w:t>
      </w:r>
    </w:p>
    <w:p w:rsidR="001521A9" w:rsidRPr="001521A9" w:rsidRDefault="001521A9" w:rsidP="001521A9">
      <w:pPr>
        <w:spacing w:line="254" w:lineRule="auto"/>
        <w:rPr>
          <w:rFonts w:ascii="Times New Roman" w:hAnsi="Times New Roman"/>
          <w:sz w:val="32"/>
          <w:szCs w:val="32"/>
          <w:lang w:val="bg-BG"/>
        </w:rPr>
      </w:pPr>
      <w:r w:rsidRPr="001521A9">
        <w:rPr>
          <w:rFonts w:ascii="Times New Roman" w:hAnsi="Times New Roman"/>
          <w:sz w:val="32"/>
          <w:szCs w:val="32"/>
          <w:lang w:val="bg-BG"/>
        </w:rPr>
        <w:t xml:space="preserve">                                                                             /Цветанка Влъчкова/</w:t>
      </w:r>
    </w:p>
    <w:p w:rsidR="001521A9" w:rsidRPr="001521A9" w:rsidRDefault="001521A9" w:rsidP="001521A9">
      <w:pPr>
        <w:spacing w:line="254" w:lineRule="auto"/>
        <w:rPr>
          <w:rFonts w:ascii="Times New Roman" w:hAnsi="Times New Roman"/>
          <w:sz w:val="32"/>
          <w:szCs w:val="32"/>
          <w:lang w:val="bg-BG"/>
        </w:rPr>
      </w:pPr>
      <w:r w:rsidRPr="001521A9">
        <w:rPr>
          <w:rFonts w:ascii="Times New Roman" w:hAnsi="Times New Roman"/>
          <w:sz w:val="32"/>
          <w:szCs w:val="32"/>
          <w:lang w:val="bg-BG"/>
        </w:rPr>
        <w:t xml:space="preserve">                                             </w:t>
      </w:r>
      <w:r>
        <w:rPr>
          <w:rFonts w:ascii="Times New Roman" w:hAnsi="Times New Roman"/>
          <w:sz w:val="32"/>
          <w:szCs w:val="32"/>
          <w:lang w:val="bg-BG"/>
        </w:rPr>
        <w:t xml:space="preserve">               </w:t>
      </w:r>
      <w:r w:rsidRPr="001521A9">
        <w:rPr>
          <w:rFonts w:ascii="Times New Roman" w:hAnsi="Times New Roman"/>
          <w:sz w:val="32"/>
          <w:szCs w:val="32"/>
          <w:lang w:val="bg-BG"/>
        </w:rPr>
        <w:t xml:space="preserve">    Секретар:</w:t>
      </w:r>
    </w:p>
    <w:p w:rsidR="001521A9" w:rsidRPr="001521A9" w:rsidRDefault="001521A9" w:rsidP="001521A9">
      <w:pPr>
        <w:spacing w:line="254" w:lineRule="auto"/>
        <w:rPr>
          <w:rFonts w:ascii="Times New Roman" w:hAnsi="Times New Roman"/>
          <w:sz w:val="32"/>
          <w:szCs w:val="32"/>
          <w:lang w:val="bg-BG"/>
        </w:rPr>
      </w:pPr>
      <w:r w:rsidRPr="001521A9">
        <w:rPr>
          <w:rFonts w:ascii="Times New Roman" w:hAnsi="Times New Roman"/>
          <w:sz w:val="32"/>
          <w:szCs w:val="32"/>
          <w:lang w:val="bg-BG"/>
        </w:rPr>
        <w:t xml:space="preserve">                                                                                 /Таня Илкова/</w:t>
      </w:r>
    </w:p>
    <w:p w:rsidR="00F120C9" w:rsidRDefault="00F120C9" w:rsidP="00C21BE8">
      <w:pPr>
        <w:rPr>
          <w:rFonts w:ascii="Times New Roman" w:hAnsi="Times New Roman"/>
          <w:sz w:val="32"/>
          <w:szCs w:val="32"/>
        </w:rPr>
      </w:pPr>
    </w:p>
    <w:p w:rsidR="00F120C9" w:rsidRDefault="00F120C9" w:rsidP="00C21BE8">
      <w:pPr>
        <w:rPr>
          <w:rFonts w:ascii="Times New Roman" w:hAnsi="Times New Roman"/>
          <w:sz w:val="32"/>
          <w:szCs w:val="32"/>
        </w:rPr>
      </w:pPr>
    </w:p>
    <w:p w:rsidR="00F120C9" w:rsidRPr="0010209C" w:rsidRDefault="00F120C9" w:rsidP="00C21BE8">
      <w:pPr>
        <w:rPr>
          <w:rFonts w:ascii="Times New Roman" w:hAnsi="Times New Roman"/>
          <w:sz w:val="32"/>
          <w:szCs w:val="32"/>
        </w:rPr>
      </w:pPr>
    </w:p>
    <w:p w:rsidR="00C21BE8" w:rsidRPr="001521A9" w:rsidRDefault="00C21BE8" w:rsidP="00C21BE8">
      <w:pPr>
        <w:rPr>
          <w:rFonts w:ascii="Times New Roman" w:hAnsi="Times New Roman"/>
          <w:sz w:val="32"/>
          <w:szCs w:val="32"/>
        </w:rPr>
      </w:pPr>
    </w:p>
    <w:p w:rsidR="00C21BE8" w:rsidRDefault="00C21BE8" w:rsidP="00C21BE8">
      <w:pPr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 xml:space="preserve"> </w:t>
      </w:r>
    </w:p>
    <w:p w:rsidR="00C21BE8" w:rsidRDefault="00C21BE8" w:rsidP="00C21BE8">
      <w:pPr>
        <w:jc w:val="center"/>
        <w:rPr>
          <w:rFonts w:ascii="Times New Roman" w:hAnsi="Times New Roman"/>
          <w:sz w:val="48"/>
          <w:szCs w:val="48"/>
        </w:rPr>
      </w:pPr>
    </w:p>
    <w:p w:rsidR="00021285" w:rsidRPr="00021285" w:rsidRDefault="00021285" w:rsidP="00C21BE8">
      <w:pPr>
        <w:rPr>
          <w:rFonts w:ascii="Times New Roman" w:hAnsi="Times New Roman"/>
          <w:b/>
          <w:sz w:val="36"/>
          <w:szCs w:val="36"/>
          <w:lang w:val="bg-BG"/>
        </w:rPr>
      </w:pPr>
    </w:p>
    <w:p w:rsidR="00C21BE8" w:rsidRDefault="00C21BE8" w:rsidP="00C21BE8">
      <w:pPr>
        <w:rPr>
          <w:rFonts w:ascii="Times New Roman" w:hAnsi="Times New Roman"/>
          <w:b/>
          <w:sz w:val="36"/>
          <w:szCs w:val="36"/>
        </w:rPr>
      </w:pPr>
    </w:p>
    <w:sectPr w:rsidR="00C21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77EA"/>
    <w:multiLevelType w:val="hybridMultilevel"/>
    <w:tmpl w:val="57EEDA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41F13"/>
    <w:multiLevelType w:val="hybridMultilevel"/>
    <w:tmpl w:val="853273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36DD6"/>
    <w:multiLevelType w:val="hybridMultilevel"/>
    <w:tmpl w:val="9F4CB118"/>
    <w:lvl w:ilvl="0" w:tplc="117AE45E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F54E87"/>
    <w:multiLevelType w:val="hybridMultilevel"/>
    <w:tmpl w:val="CA3855F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BB7AFF"/>
    <w:multiLevelType w:val="hybridMultilevel"/>
    <w:tmpl w:val="09787B16"/>
    <w:lvl w:ilvl="0" w:tplc="70FE1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BB5484"/>
    <w:multiLevelType w:val="hybridMultilevel"/>
    <w:tmpl w:val="43E4E7A0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433" w:hanging="360"/>
      </w:pPr>
    </w:lvl>
    <w:lvl w:ilvl="2" w:tplc="0402001B">
      <w:start w:val="1"/>
      <w:numFmt w:val="lowerRoman"/>
      <w:lvlText w:val="%3."/>
      <w:lvlJc w:val="right"/>
      <w:pPr>
        <w:ind w:left="3153" w:hanging="180"/>
      </w:pPr>
    </w:lvl>
    <w:lvl w:ilvl="3" w:tplc="0402000F">
      <w:start w:val="1"/>
      <w:numFmt w:val="decimal"/>
      <w:lvlText w:val="%4."/>
      <w:lvlJc w:val="left"/>
      <w:pPr>
        <w:ind w:left="3873" w:hanging="360"/>
      </w:pPr>
    </w:lvl>
    <w:lvl w:ilvl="4" w:tplc="04020019">
      <w:start w:val="1"/>
      <w:numFmt w:val="lowerLetter"/>
      <w:lvlText w:val="%5."/>
      <w:lvlJc w:val="left"/>
      <w:pPr>
        <w:ind w:left="4593" w:hanging="360"/>
      </w:pPr>
    </w:lvl>
    <w:lvl w:ilvl="5" w:tplc="0402001B">
      <w:start w:val="1"/>
      <w:numFmt w:val="lowerRoman"/>
      <w:lvlText w:val="%6."/>
      <w:lvlJc w:val="right"/>
      <w:pPr>
        <w:ind w:left="5313" w:hanging="180"/>
      </w:pPr>
    </w:lvl>
    <w:lvl w:ilvl="6" w:tplc="0402000F">
      <w:start w:val="1"/>
      <w:numFmt w:val="decimal"/>
      <w:lvlText w:val="%7."/>
      <w:lvlJc w:val="left"/>
      <w:pPr>
        <w:ind w:left="6033" w:hanging="360"/>
      </w:pPr>
    </w:lvl>
    <w:lvl w:ilvl="7" w:tplc="04020019">
      <w:start w:val="1"/>
      <w:numFmt w:val="lowerLetter"/>
      <w:lvlText w:val="%8."/>
      <w:lvlJc w:val="left"/>
      <w:pPr>
        <w:ind w:left="6753" w:hanging="360"/>
      </w:pPr>
    </w:lvl>
    <w:lvl w:ilvl="8" w:tplc="0402001B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5AB217B9"/>
    <w:multiLevelType w:val="hybridMultilevel"/>
    <w:tmpl w:val="B39845C0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32F163F"/>
    <w:multiLevelType w:val="hybridMultilevel"/>
    <w:tmpl w:val="43E4E7A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E8"/>
    <w:rsid w:val="0000121A"/>
    <w:rsid w:val="00010F47"/>
    <w:rsid w:val="000120CC"/>
    <w:rsid w:val="00021285"/>
    <w:rsid w:val="00031BD6"/>
    <w:rsid w:val="000B5287"/>
    <w:rsid w:val="000C0C41"/>
    <w:rsid w:val="000E2420"/>
    <w:rsid w:val="0010209C"/>
    <w:rsid w:val="001462FF"/>
    <w:rsid w:val="001521A9"/>
    <w:rsid w:val="001B673C"/>
    <w:rsid w:val="001D71AB"/>
    <w:rsid w:val="001E17C7"/>
    <w:rsid w:val="001E4173"/>
    <w:rsid w:val="00215751"/>
    <w:rsid w:val="00222344"/>
    <w:rsid w:val="0023409A"/>
    <w:rsid w:val="0023790D"/>
    <w:rsid w:val="00246678"/>
    <w:rsid w:val="00271E88"/>
    <w:rsid w:val="002A09B0"/>
    <w:rsid w:val="00300129"/>
    <w:rsid w:val="00337654"/>
    <w:rsid w:val="00392002"/>
    <w:rsid w:val="003C526D"/>
    <w:rsid w:val="003D2D6B"/>
    <w:rsid w:val="003D3880"/>
    <w:rsid w:val="00413E26"/>
    <w:rsid w:val="00421A67"/>
    <w:rsid w:val="00466FC0"/>
    <w:rsid w:val="005249F1"/>
    <w:rsid w:val="00547053"/>
    <w:rsid w:val="006527AD"/>
    <w:rsid w:val="006E33A6"/>
    <w:rsid w:val="007205F0"/>
    <w:rsid w:val="00721B32"/>
    <w:rsid w:val="007440FC"/>
    <w:rsid w:val="007627D1"/>
    <w:rsid w:val="007660B0"/>
    <w:rsid w:val="00792B5A"/>
    <w:rsid w:val="0079550A"/>
    <w:rsid w:val="007F67B2"/>
    <w:rsid w:val="00882108"/>
    <w:rsid w:val="008C2BCC"/>
    <w:rsid w:val="008E7C80"/>
    <w:rsid w:val="008F0512"/>
    <w:rsid w:val="008F0857"/>
    <w:rsid w:val="009212FB"/>
    <w:rsid w:val="00947F84"/>
    <w:rsid w:val="00951EB0"/>
    <w:rsid w:val="00960475"/>
    <w:rsid w:val="0097497A"/>
    <w:rsid w:val="009763D1"/>
    <w:rsid w:val="009C5307"/>
    <w:rsid w:val="00A231F1"/>
    <w:rsid w:val="00A364F3"/>
    <w:rsid w:val="00A65D45"/>
    <w:rsid w:val="00A776A4"/>
    <w:rsid w:val="00A862D3"/>
    <w:rsid w:val="00A919C0"/>
    <w:rsid w:val="00B22F0D"/>
    <w:rsid w:val="00B34A0B"/>
    <w:rsid w:val="00B777F3"/>
    <w:rsid w:val="00BB0711"/>
    <w:rsid w:val="00BB6ED4"/>
    <w:rsid w:val="00BD1255"/>
    <w:rsid w:val="00BF7905"/>
    <w:rsid w:val="00C165FB"/>
    <w:rsid w:val="00C20E9A"/>
    <w:rsid w:val="00C21BE8"/>
    <w:rsid w:val="00C42D15"/>
    <w:rsid w:val="00C82C1C"/>
    <w:rsid w:val="00D21BD2"/>
    <w:rsid w:val="00D44479"/>
    <w:rsid w:val="00D86EF3"/>
    <w:rsid w:val="00DD1B13"/>
    <w:rsid w:val="00DD5E3C"/>
    <w:rsid w:val="00DE6232"/>
    <w:rsid w:val="00E23B6C"/>
    <w:rsid w:val="00E425C3"/>
    <w:rsid w:val="00E42782"/>
    <w:rsid w:val="00E42C87"/>
    <w:rsid w:val="00E50A7A"/>
    <w:rsid w:val="00E90281"/>
    <w:rsid w:val="00E95051"/>
    <w:rsid w:val="00EA3B0F"/>
    <w:rsid w:val="00EA72E6"/>
    <w:rsid w:val="00EE53A5"/>
    <w:rsid w:val="00F036DE"/>
    <w:rsid w:val="00F120C9"/>
    <w:rsid w:val="00F80626"/>
    <w:rsid w:val="00F93786"/>
    <w:rsid w:val="00FC451E"/>
    <w:rsid w:val="00FE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E8"/>
    <w:pPr>
      <w:spacing w:after="160" w:line="25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BE8"/>
    <w:pPr>
      <w:spacing w:before="120" w:after="120" w:line="240" w:lineRule="auto"/>
      <w:ind w:left="720" w:firstLine="709"/>
      <w:contextualSpacing/>
      <w:jc w:val="both"/>
    </w:pPr>
    <w:rPr>
      <w:lang w:val="bg-BG"/>
    </w:rPr>
  </w:style>
  <w:style w:type="paragraph" w:styleId="a4">
    <w:name w:val="Balloon Text"/>
    <w:basedOn w:val="a"/>
    <w:link w:val="a5"/>
    <w:uiPriority w:val="99"/>
    <w:semiHidden/>
    <w:unhideWhenUsed/>
    <w:rsid w:val="00F9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93786"/>
    <w:rPr>
      <w:rFonts w:ascii="Tahoma" w:eastAsia="Calibri" w:hAnsi="Tahoma" w:cs="Tahoma"/>
      <w:sz w:val="16"/>
      <w:szCs w:val="16"/>
      <w:lang w:val="en-US"/>
    </w:rPr>
  </w:style>
  <w:style w:type="table" w:styleId="a6">
    <w:name w:val="Table Grid"/>
    <w:basedOn w:val="a1"/>
    <w:uiPriority w:val="59"/>
    <w:rsid w:val="00795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E8"/>
    <w:pPr>
      <w:spacing w:after="160" w:line="25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BE8"/>
    <w:pPr>
      <w:spacing w:before="120" w:after="120" w:line="240" w:lineRule="auto"/>
      <w:ind w:left="720" w:firstLine="709"/>
      <w:contextualSpacing/>
      <w:jc w:val="both"/>
    </w:pPr>
    <w:rPr>
      <w:lang w:val="bg-BG"/>
    </w:rPr>
  </w:style>
  <w:style w:type="paragraph" w:styleId="a4">
    <w:name w:val="Balloon Text"/>
    <w:basedOn w:val="a"/>
    <w:link w:val="a5"/>
    <w:uiPriority w:val="99"/>
    <w:semiHidden/>
    <w:unhideWhenUsed/>
    <w:rsid w:val="00F9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93786"/>
    <w:rPr>
      <w:rFonts w:ascii="Tahoma" w:eastAsia="Calibri" w:hAnsi="Tahoma" w:cs="Tahoma"/>
      <w:sz w:val="16"/>
      <w:szCs w:val="16"/>
      <w:lang w:val="en-US"/>
    </w:rPr>
  </w:style>
  <w:style w:type="table" w:styleId="a6">
    <w:name w:val="Table Grid"/>
    <w:basedOn w:val="a1"/>
    <w:uiPriority w:val="59"/>
    <w:rsid w:val="00795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60E72-464B-4101-917E-D34BB5BC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VO_Chavdar</dc:creator>
  <cp:lastModifiedBy>VO_Chavdar</cp:lastModifiedBy>
  <cp:revision>2</cp:revision>
  <cp:lastPrinted>2015-09-24T12:06:00Z</cp:lastPrinted>
  <dcterms:created xsi:type="dcterms:W3CDTF">2015-09-25T07:11:00Z</dcterms:created>
  <dcterms:modified xsi:type="dcterms:W3CDTF">2015-09-25T07:11:00Z</dcterms:modified>
</cp:coreProperties>
</file>