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0D4" w:rsidRDefault="00D100D4" w:rsidP="00D100D4">
      <w:pPr>
        <w:jc w:val="center"/>
        <w:rPr>
          <w:rFonts w:ascii="Times New Roman" w:hAnsi="Times New Roman" w:cs="Times New Roman"/>
          <w:u w:val="single"/>
          <w:lang w:val="en-US"/>
        </w:rPr>
      </w:pPr>
      <w:r>
        <w:rPr>
          <w:rFonts w:ascii="Times New Roman" w:hAnsi="Times New Roman" w:cs="Times New Roman"/>
          <w:u w:val="single"/>
        </w:rPr>
        <w:t xml:space="preserve">ОБЩИНСКА ИЗБИРАТЕЛНА КОМИСИЯ </w:t>
      </w:r>
    </w:p>
    <w:p w:rsidR="00D100D4" w:rsidRDefault="00D100D4" w:rsidP="00D100D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ОБЩИНА ЧАВДАР</w:t>
      </w:r>
    </w:p>
    <w:p w:rsidR="00F41F22" w:rsidRPr="00C56047" w:rsidRDefault="00F41F22" w:rsidP="00F41F22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56047">
        <w:rPr>
          <w:rFonts w:ascii="Times New Roman" w:hAnsi="Times New Roman" w:cs="Times New Roman"/>
          <w:b/>
          <w:sz w:val="36"/>
          <w:szCs w:val="36"/>
        </w:rPr>
        <w:t xml:space="preserve">РЕШЕНИЕ </w:t>
      </w:r>
    </w:p>
    <w:p w:rsidR="00F41F22" w:rsidRPr="000B2D23" w:rsidRDefault="00B55E4C" w:rsidP="00F41F22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№:36</w:t>
      </w:r>
    </w:p>
    <w:p w:rsidR="00F41F22" w:rsidRPr="00A828CA" w:rsidRDefault="00B55E4C" w:rsidP="00F41F22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от 08.10</w:t>
      </w:r>
      <w:r w:rsidR="00F41F22" w:rsidRPr="00A828CA">
        <w:rPr>
          <w:rFonts w:ascii="Times New Roman" w:hAnsi="Times New Roman" w:cs="Times New Roman"/>
          <w:color w:val="000000" w:themeColor="text1"/>
          <w:sz w:val="36"/>
          <w:szCs w:val="36"/>
        </w:rPr>
        <w:t>.2019</w:t>
      </w:r>
    </w:p>
    <w:p w:rsidR="00F41F22" w:rsidRPr="00DA6C56" w:rsidRDefault="00F41F22" w:rsidP="00DA6C56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Относно: </w:t>
      </w:r>
      <w:r w:rsidR="00DA6C5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Предприемане на мерките, позволяващи на избирателите с увредено зрение или със затруднения в придвижването да гласуват в изборния ден и на реда за тяхното оповестяване.</w:t>
      </w:r>
    </w:p>
    <w:p w:rsidR="00F41F22" w:rsidRPr="00B56EC4" w:rsidRDefault="00F41F22" w:rsidP="00F41F22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41F22" w:rsidRDefault="00F41F22" w:rsidP="00B56EC4">
      <w:pPr>
        <w:spacing w:before="120" w:after="120" w:line="240" w:lineRule="auto"/>
        <w:ind w:left="709" w:firstLine="709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РЕШИ:</w:t>
      </w:r>
    </w:p>
    <w:p w:rsidR="00936C5B" w:rsidRDefault="00936C5B" w:rsidP="00B56EC4">
      <w:pPr>
        <w:pStyle w:val="ListParagraph"/>
        <w:numPr>
          <w:ilvl w:val="0"/>
          <w:numId w:val="2"/>
        </w:numPr>
        <w:spacing w:before="120" w:after="120" w:line="240" w:lineRule="auto"/>
        <w:ind w:left="284" w:hanging="35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Избирателните секции на територията на община Чавдар са разположени на едно ниво – на първия етаж на сградата на ОУ „Св.св. Кирил и Методий“ с.Чавдар, поради което е неприложимо комисията с нарочно решение да определи конкретна избирателна секция , в която да гласуват 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избирателите с увредено зрение или със затруднения в придвижването им. В тази връзка те ще упражнят своето право на избор в секцията, в която са вписани</w:t>
      </w:r>
    </w:p>
    <w:p w:rsidR="00936C5B" w:rsidRDefault="00936C5B" w:rsidP="00B56EC4">
      <w:pPr>
        <w:pStyle w:val="ListParagraph"/>
        <w:numPr>
          <w:ilvl w:val="0"/>
          <w:numId w:val="2"/>
        </w:numPr>
        <w:spacing w:before="120" w:after="120" w:line="240" w:lineRule="auto"/>
        <w:ind w:left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Автомобилите, които превозват избирателите с увредено зрение или със затруднения в придвижването ще влизат през северния вход на </w:t>
      </w:r>
      <w:r w:rsidR="00041391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двора на училището и ще паркират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непосредствено до западния вход на сградата.</w:t>
      </w:r>
    </w:p>
    <w:p w:rsidR="00B56EC4" w:rsidRPr="00B56EC4" w:rsidRDefault="00936C5B" w:rsidP="00B56EC4">
      <w:pPr>
        <w:pStyle w:val="ListParagraph"/>
        <w:numPr>
          <w:ilvl w:val="0"/>
          <w:numId w:val="2"/>
        </w:numPr>
        <w:spacing w:before="120" w:after="120" w:line="240" w:lineRule="auto"/>
        <w:ind w:left="284"/>
        <w:jc w:val="both"/>
        <w:rPr>
          <w:rFonts w:ascii="Times New Roman" w:hAnsi="Times New Roman" w:cs="Times New Roman"/>
          <w:sz w:val="32"/>
          <w:szCs w:val="32"/>
        </w:rPr>
      </w:pPr>
      <w:r w:rsidRPr="00B56EC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Достъпът до избирателните секции от избирателите с увредено зрение или със затруднения в придвижването им ще се осъществява през западния вход на сградата </w:t>
      </w:r>
    </w:p>
    <w:p w:rsidR="00936C5B" w:rsidRPr="00B56EC4" w:rsidRDefault="00936C5B" w:rsidP="00B56EC4">
      <w:pPr>
        <w:pStyle w:val="ListParagraph"/>
        <w:numPr>
          <w:ilvl w:val="0"/>
          <w:numId w:val="2"/>
        </w:numPr>
        <w:spacing w:before="120" w:after="120" w:line="240" w:lineRule="auto"/>
        <w:ind w:left="284"/>
        <w:jc w:val="both"/>
        <w:rPr>
          <w:rFonts w:ascii="Times New Roman" w:hAnsi="Times New Roman" w:cs="Times New Roman"/>
          <w:sz w:val="32"/>
          <w:szCs w:val="32"/>
        </w:rPr>
      </w:pPr>
      <w:r w:rsidRPr="00B56EC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 изборните помещения, в които ще се провеждат изборите за общински съветници и кмет в община Чавдар на 27 октомври 2019г. ще бъдат изградени кабини, позволяващи безпроблемно гласуване на избирателите с увредено зрение или със затруднения в придвижването им, позволяващи лични помощни средства, с размери не по-малко от 210/170см, с вход не по-тесен от 90см и плот не по-висок от 85см.</w:t>
      </w:r>
    </w:p>
    <w:p w:rsidR="00936C5B" w:rsidRDefault="00936C5B" w:rsidP="00B56EC4">
      <w:pPr>
        <w:pStyle w:val="ListParagraph"/>
        <w:numPr>
          <w:ilvl w:val="0"/>
          <w:numId w:val="2"/>
        </w:numPr>
        <w:spacing w:before="120" w:after="120" w:line="240" w:lineRule="auto"/>
        <w:ind w:left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Заявки за помощ и транспорт се приемат в изборния ден – 27 октомври 2019г., от общинска администрация Чавдар на  телефон 07189/2261 или на адрес: с.Чавдар, ул.“Христо Ботев“ №9 община Чавдар от 8:00 до 17:00 часа.</w:t>
      </w:r>
    </w:p>
    <w:p w:rsidR="00936C5B" w:rsidRDefault="00936C5B" w:rsidP="00B56EC4">
      <w:pPr>
        <w:pStyle w:val="ListParagraph"/>
        <w:numPr>
          <w:ilvl w:val="0"/>
          <w:numId w:val="2"/>
        </w:numPr>
        <w:spacing w:before="120" w:after="120" w:line="240" w:lineRule="auto"/>
        <w:ind w:left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Действия при гласуване с придружител – права и ограничения:</w:t>
      </w:r>
    </w:p>
    <w:p w:rsidR="00936C5B" w:rsidRDefault="00936C5B" w:rsidP="00B56EC4">
      <w:pPr>
        <w:pStyle w:val="ListParagraph"/>
        <w:numPr>
          <w:ilvl w:val="0"/>
          <w:numId w:val="3"/>
        </w:numPr>
        <w:spacing w:before="120" w:after="120" w:line="240" w:lineRule="auto"/>
        <w:ind w:left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време на упражняване правото си на избор, в случай, че избирателят е с увредено зрение, с увреден слух или с друго увреждане, което не му позволява да извърши сам необходимите действия при гласуването, председателят на секционната избирателна комисия</w:t>
      </w:r>
      <w:r w:rsidR="0004139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може да разреши гласуването да се извърши с придружител. При оспорване на решението му от член на комисията, спорът се решава окончателно от секционната избирателна комисия. Придружаващото лице се посочва от изб</w:t>
      </w:r>
      <w:r w:rsidR="00041391">
        <w:rPr>
          <w:rFonts w:ascii="Times New Roman" w:hAnsi="Times New Roman" w:cs="Times New Roman"/>
          <w:sz w:val="32"/>
          <w:szCs w:val="32"/>
        </w:rPr>
        <w:t>ирателя, като имената и единния</w:t>
      </w:r>
      <w:r>
        <w:rPr>
          <w:rFonts w:ascii="Times New Roman" w:hAnsi="Times New Roman" w:cs="Times New Roman"/>
          <w:sz w:val="32"/>
          <w:szCs w:val="32"/>
        </w:rPr>
        <w:t xml:space="preserve"> му граждански номер се вписват в графа „Забележки“ на избирателния списък срещу името на избирателя от член на комисията. </w:t>
      </w:r>
      <w:r>
        <w:rPr>
          <w:rFonts w:ascii="Times New Roman" w:hAnsi="Times New Roman" w:cs="Times New Roman"/>
          <w:sz w:val="32"/>
          <w:szCs w:val="32"/>
        </w:rPr>
        <w:lastRenderedPageBreak/>
        <w:t>Данните на придружителя се вписват и в списъка за допълнително вписване на придружителите(Приложение №80-МИ от изборните книжа), след което придружителят се подписва. Този списък се подписва от председателя и секретаря на СИК.</w:t>
      </w:r>
    </w:p>
    <w:p w:rsidR="00936C5B" w:rsidRDefault="00936C5B" w:rsidP="00B56EC4">
      <w:pPr>
        <w:pStyle w:val="ListParagraph"/>
        <w:numPr>
          <w:ilvl w:val="0"/>
          <w:numId w:val="3"/>
        </w:numPr>
        <w:spacing w:before="120" w:after="120" w:line="240" w:lineRule="auto"/>
        <w:ind w:left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Когато увреждането не позволява на избирателя да се подпише, в полето за подпис, член от комисията отбелязва „гласувал“ и се подписва. Това обстоятелство се отбелязва в графата „Забележки“ и в протокола на СИК.</w:t>
      </w:r>
    </w:p>
    <w:p w:rsidR="00936C5B" w:rsidRDefault="00936C5B" w:rsidP="00B56EC4">
      <w:pPr>
        <w:pStyle w:val="ListParagraph"/>
        <w:numPr>
          <w:ilvl w:val="0"/>
          <w:numId w:val="3"/>
        </w:numPr>
        <w:spacing w:before="120" w:after="120" w:line="240" w:lineRule="auto"/>
        <w:ind w:left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 избирател, който се придвижва с придружител, но може сам да извърши необходимите действия при гласуването, придружителят се допуска само до кабината за гласуване, след което излиза, докато избирателя</w:t>
      </w:r>
      <w:r w:rsidR="00041391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 xml:space="preserve"> гласува.</w:t>
      </w:r>
    </w:p>
    <w:p w:rsidR="00936C5B" w:rsidRDefault="00936C5B" w:rsidP="00B56EC4">
      <w:pPr>
        <w:pStyle w:val="ListParagraph"/>
        <w:numPr>
          <w:ilvl w:val="0"/>
          <w:numId w:val="3"/>
        </w:numPr>
        <w:spacing w:before="120" w:after="120" w:line="240" w:lineRule="auto"/>
        <w:ind w:left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Неграмотността не е основание за гласуване с придружител.</w:t>
      </w:r>
    </w:p>
    <w:p w:rsidR="00936C5B" w:rsidRDefault="00041391" w:rsidP="00B56EC4">
      <w:pPr>
        <w:pStyle w:val="ListParagraph"/>
        <w:numPr>
          <w:ilvl w:val="0"/>
          <w:numId w:val="3"/>
        </w:numPr>
        <w:spacing w:before="120" w:after="120" w:line="240" w:lineRule="auto"/>
        <w:ind w:left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Едно лице не</w:t>
      </w:r>
      <w:r w:rsidR="00936C5B">
        <w:rPr>
          <w:rFonts w:ascii="Times New Roman" w:hAnsi="Times New Roman" w:cs="Times New Roman"/>
          <w:sz w:val="32"/>
          <w:szCs w:val="32"/>
        </w:rPr>
        <w:t xml:space="preserve"> може да бъде придружител на повече от двама избиратели.</w:t>
      </w:r>
    </w:p>
    <w:p w:rsidR="00936C5B" w:rsidRDefault="00936C5B" w:rsidP="00B56EC4">
      <w:pPr>
        <w:pStyle w:val="ListParagraph"/>
        <w:numPr>
          <w:ilvl w:val="0"/>
          <w:numId w:val="3"/>
        </w:numPr>
        <w:spacing w:before="120" w:after="120" w:line="240" w:lineRule="auto"/>
        <w:ind w:left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Не може да бъде придружител член на секционна избирателна комисия, </w:t>
      </w:r>
      <w:bookmarkStart w:id="0" w:name="_GoBack"/>
      <w:r>
        <w:rPr>
          <w:rFonts w:ascii="Times New Roman" w:hAnsi="Times New Roman" w:cs="Times New Roman"/>
          <w:sz w:val="32"/>
          <w:szCs w:val="32"/>
        </w:rPr>
        <w:t xml:space="preserve">представител на партия, коалиция, местна коалиция или инициативен </w:t>
      </w:r>
      <w:bookmarkEnd w:id="0"/>
      <w:r>
        <w:rPr>
          <w:rFonts w:ascii="Times New Roman" w:hAnsi="Times New Roman" w:cs="Times New Roman"/>
          <w:sz w:val="32"/>
          <w:szCs w:val="32"/>
        </w:rPr>
        <w:t>комитет, застъпник или наблюдател.</w:t>
      </w:r>
    </w:p>
    <w:p w:rsidR="00936C5B" w:rsidRDefault="00936C5B" w:rsidP="00B56EC4">
      <w:pPr>
        <w:pStyle w:val="ListParagraph"/>
        <w:numPr>
          <w:ilvl w:val="0"/>
          <w:numId w:val="2"/>
        </w:numPr>
        <w:spacing w:before="120" w:after="120" w:line="240" w:lineRule="auto"/>
        <w:ind w:left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 xml:space="preserve">Оповестяване на мерките 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да се извърши чрез:</w:t>
      </w:r>
    </w:p>
    <w:p w:rsidR="00936C5B" w:rsidRDefault="00936C5B" w:rsidP="00B56EC4">
      <w:pPr>
        <w:pStyle w:val="ListParagraph"/>
        <w:numPr>
          <w:ilvl w:val="0"/>
          <w:numId w:val="4"/>
        </w:numPr>
        <w:spacing w:before="120" w:after="120" w:line="240" w:lineRule="auto"/>
        <w:ind w:left="284" w:hanging="35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Поставяне на местата, определени от от кмета на общината за обявяване на избирателните списъци по секции, непосредствено до самите списъци.</w:t>
      </w:r>
    </w:p>
    <w:p w:rsidR="00936C5B" w:rsidRDefault="00936C5B" w:rsidP="00B56EC4">
      <w:pPr>
        <w:pStyle w:val="ListParagraph"/>
        <w:numPr>
          <w:ilvl w:val="0"/>
          <w:numId w:val="4"/>
        </w:numPr>
        <w:spacing w:before="120" w:after="120" w:line="240" w:lineRule="auto"/>
        <w:ind w:left="284" w:hanging="35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 се публикуват на официалната интернет страница на общината.</w:t>
      </w:r>
    </w:p>
    <w:p w:rsidR="00936C5B" w:rsidRDefault="00936C5B" w:rsidP="00B56EC4">
      <w:pPr>
        <w:pStyle w:val="ListParagraph"/>
        <w:numPr>
          <w:ilvl w:val="0"/>
          <w:numId w:val="4"/>
        </w:numPr>
        <w:spacing w:before="120" w:after="120" w:line="240" w:lineRule="auto"/>
        <w:ind w:left="284" w:hanging="35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 бъдат публикувани на таблото и на с</w:t>
      </w:r>
      <w:r w:rsidR="00B56EC4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>раницата на ОИК Чавдар.</w:t>
      </w:r>
    </w:p>
    <w:p w:rsidR="00936C5B" w:rsidRDefault="00936C5B" w:rsidP="00936C5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Решението в частта от т.1 до т.5 подлежи на съвместно изпълнение с общинска администрация Чавдар съгласно заповед № З – 129/07.10.2019г. на кмета на община Чавдар.</w:t>
      </w:r>
    </w:p>
    <w:p w:rsidR="00936C5B" w:rsidRDefault="00936C5B" w:rsidP="00936C5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Решението по т.6 да бъде сведено до знанието на СИК 001 и СИК 002, което ще бъде връчено на председателите им при обучението от ОИК.</w:t>
      </w:r>
    </w:p>
    <w:p w:rsidR="00936C5B" w:rsidRDefault="00936C5B" w:rsidP="00936C5B">
      <w:pPr>
        <w:spacing w:before="120" w:after="120" w:line="240" w:lineRule="auto"/>
        <w:ind w:firstLine="709"/>
        <w:rPr>
          <w:rFonts w:ascii="Times New Roman" w:eastAsia="Calibri" w:hAnsi="Times New Roman" w:cs="Times New Roman"/>
          <w:sz w:val="32"/>
          <w:szCs w:val="32"/>
        </w:rPr>
      </w:pPr>
    </w:p>
    <w:p w:rsidR="00DA6C56" w:rsidRPr="001A7F70" w:rsidRDefault="00DA6C56" w:rsidP="00B56EC4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D100D4" w:rsidRPr="00D100D4" w:rsidRDefault="00D100D4" w:rsidP="0048661B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8661B" w:rsidRPr="00A47002" w:rsidRDefault="0048661B" w:rsidP="0048661B">
      <w:pPr>
        <w:spacing w:before="120" w:after="120" w:line="240" w:lineRule="auto"/>
        <w:ind w:left="56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02">
        <w:rPr>
          <w:rFonts w:ascii="Times New Roman" w:hAnsi="Times New Roman" w:cs="Times New Roman"/>
          <w:sz w:val="28"/>
          <w:szCs w:val="28"/>
        </w:rPr>
        <w:t>Председател:</w:t>
      </w:r>
    </w:p>
    <w:p w:rsidR="0048661B" w:rsidRPr="00A47002" w:rsidRDefault="0048661B" w:rsidP="0048661B">
      <w:pPr>
        <w:spacing w:before="120" w:after="120" w:line="240" w:lineRule="auto"/>
        <w:ind w:left="56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02">
        <w:rPr>
          <w:rFonts w:ascii="Times New Roman" w:hAnsi="Times New Roman" w:cs="Times New Roman"/>
          <w:sz w:val="28"/>
          <w:szCs w:val="28"/>
        </w:rPr>
        <w:tab/>
      </w:r>
      <w:r w:rsidRPr="00A47002">
        <w:rPr>
          <w:rFonts w:ascii="Times New Roman" w:hAnsi="Times New Roman" w:cs="Times New Roman"/>
          <w:sz w:val="28"/>
          <w:szCs w:val="28"/>
        </w:rPr>
        <w:tab/>
        <w:t>/Цв.Влъчкова/</w:t>
      </w:r>
    </w:p>
    <w:p w:rsidR="0048661B" w:rsidRPr="00A47002" w:rsidRDefault="0048661B" w:rsidP="0048661B">
      <w:pPr>
        <w:spacing w:before="120" w:after="120" w:line="240" w:lineRule="auto"/>
        <w:ind w:left="56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02">
        <w:rPr>
          <w:rFonts w:ascii="Times New Roman" w:hAnsi="Times New Roman" w:cs="Times New Roman"/>
          <w:sz w:val="28"/>
          <w:szCs w:val="28"/>
        </w:rPr>
        <w:t>Секретар</w:t>
      </w:r>
    </w:p>
    <w:p w:rsidR="0048661B" w:rsidRPr="00A47002" w:rsidRDefault="0048661B" w:rsidP="0048661B">
      <w:pPr>
        <w:spacing w:before="120" w:after="120" w:line="240" w:lineRule="auto"/>
        <w:ind w:left="56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02">
        <w:rPr>
          <w:rFonts w:ascii="Times New Roman" w:hAnsi="Times New Roman" w:cs="Times New Roman"/>
          <w:sz w:val="28"/>
          <w:szCs w:val="28"/>
        </w:rPr>
        <w:tab/>
      </w:r>
      <w:r w:rsidRPr="00A47002">
        <w:rPr>
          <w:rFonts w:ascii="Times New Roman" w:hAnsi="Times New Roman" w:cs="Times New Roman"/>
          <w:sz w:val="28"/>
          <w:szCs w:val="28"/>
        </w:rPr>
        <w:tab/>
        <w:t>/Т.Илкова/</w:t>
      </w:r>
    </w:p>
    <w:p w:rsidR="0048661B" w:rsidRPr="00A47002" w:rsidRDefault="00AB619A" w:rsidP="00A4700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5E9">
        <w:rPr>
          <w:rFonts w:ascii="Times New Roman" w:hAnsi="Times New Roman" w:cs="Times New Roman"/>
          <w:sz w:val="28"/>
          <w:szCs w:val="28"/>
        </w:rPr>
        <w:t>Решението може да се обжалва пред Централната избирателна комисия в срок до 3 дни от обявявянето му, на основание чл.88, ал.1 от Изборния кодекс</w:t>
      </w:r>
    </w:p>
    <w:p w:rsidR="00545748" w:rsidRDefault="0048661B">
      <w:r>
        <w:t>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48661B" w:rsidRPr="00AB619A" w:rsidRDefault="0048661B">
      <w:pPr>
        <w:rPr>
          <w:rFonts w:ascii="Times New Roman" w:hAnsi="Times New Roman" w:cs="Times New Roman"/>
          <w:sz w:val="28"/>
          <w:szCs w:val="28"/>
        </w:rPr>
      </w:pPr>
      <w:r w:rsidRPr="00AB619A">
        <w:rPr>
          <w:rFonts w:ascii="Times New Roman" w:hAnsi="Times New Roman" w:cs="Times New Roman"/>
          <w:sz w:val="28"/>
          <w:szCs w:val="28"/>
        </w:rPr>
        <w:t xml:space="preserve">Публикувано </w:t>
      </w:r>
      <w:r w:rsidR="00C55032">
        <w:rPr>
          <w:rFonts w:ascii="Times New Roman" w:hAnsi="Times New Roman" w:cs="Times New Roman"/>
          <w:sz w:val="28"/>
          <w:szCs w:val="28"/>
        </w:rPr>
        <w:t>на 08.10.2019г в 13</w:t>
      </w:r>
      <w:r w:rsidR="000F7F1D" w:rsidRPr="00AB619A">
        <w:rPr>
          <w:rFonts w:ascii="Times New Roman" w:hAnsi="Times New Roman" w:cs="Times New Roman"/>
          <w:sz w:val="28"/>
          <w:szCs w:val="28"/>
        </w:rPr>
        <w:t>:00ч</w:t>
      </w:r>
    </w:p>
    <w:p w:rsidR="000F7F1D" w:rsidRPr="00B56EC4" w:rsidRDefault="00AB619A">
      <w:pPr>
        <w:rPr>
          <w:rFonts w:ascii="Times New Roman" w:hAnsi="Times New Roman" w:cs="Times New Roman"/>
          <w:sz w:val="28"/>
          <w:szCs w:val="28"/>
        </w:rPr>
      </w:pPr>
      <w:r w:rsidRPr="00B56EC4">
        <w:rPr>
          <w:rFonts w:ascii="Times New Roman" w:hAnsi="Times New Roman" w:cs="Times New Roman"/>
          <w:sz w:val="28"/>
          <w:szCs w:val="28"/>
        </w:rPr>
        <w:t>Стоянка Ковачева</w:t>
      </w:r>
    </w:p>
    <w:p w:rsidR="000F7F1D" w:rsidRPr="00B56EC4" w:rsidRDefault="00041391">
      <w:pPr>
        <w:rPr>
          <w:rFonts w:ascii="Times New Roman" w:hAnsi="Times New Roman" w:cs="Times New Roman"/>
          <w:sz w:val="28"/>
          <w:szCs w:val="28"/>
        </w:rPr>
      </w:pPr>
      <w:r w:rsidRPr="00B56EC4">
        <w:rPr>
          <w:rFonts w:ascii="Times New Roman" w:hAnsi="Times New Roman" w:cs="Times New Roman"/>
          <w:sz w:val="28"/>
          <w:szCs w:val="28"/>
        </w:rPr>
        <w:t>Анка Дурчева</w:t>
      </w:r>
    </w:p>
    <w:sectPr w:rsidR="000F7F1D" w:rsidRPr="00B56EC4" w:rsidSect="00AB619A">
      <w:pgSz w:w="11906" w:h="16838"/>
      <w:pgMar w:top="284" w:right="510" w:bottom="284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889" w:rsidRDefault="00797889" w:rsidP="00B56EC4">
      <w:pPr>
        <w:spacing w:after="0" w:line="240" w:lineRule="auto"/>
      </w:pPr>
      <w:r>
        <w:separator/>
      </w:r>
    </w:p>
  </w:endnote>
  <w:endnote w:type="continuationSeparator" w:id="0">
    <w:p w:rsidR="00797889" w:rsidRDefault="00797889" w:rsidP="00B56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889" w:rsidRDefault="00797889" w:rsidP="00B56EC4">
      <w:pPr>
        <w:spacing w:after="0" w:line="240" w:lineRule="auto"/>
      </w:pPr>
      <w:r>
        <w:separator/>
      </w:r>
    </w:p>
  </w:footnote>
  <w:footnote w:type="continuationSeparator" w:id="0">
    <w:p w:rsidR="00797889" w:rsidRDefault="00797889" w:rsidP="00B56E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C083A"/>
    <w:multiLevelType w:val="hybridMultilevel"/>
    <w:tmpl w:val="F68AB61C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843A3B"/>
    <w:multiLevelType w:val="hybridMultilevel"/>
    <w:tmpl w:val="48BCD09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5F76C0"/>
    <w:multiLevelType w:val="hybridMultilevel"/>
    <w:tmpl w:val="F6129150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>
      <w:start w:val="1"/>
      <w:numFmt w:val="lowerLetter"/>
      <w:lvlText w:val="%2."/>
      <w:lvlJc w:val="left"/>
      <w:pPr>
        <w:ind w:left="2149" w:hanging="360"/>
      </w:pPr>
    </w:lvl>
    <w:lvl w:ilvl="2" w:tplc="0402001B">
      <w:start w:val="1"/>
      <w:numFmt w:val="lowerRoman"/>
      <w:lvlText w:val="%3."/>
      <w:lvlJc w:val="right"/>
      <w:pPr>
        <w:ind w:left="2869" w:hanging="180"/>
      </w:pPr>
    </w:lvl>
    <w:lvl w:ilvl="3" w:tplc="0402000F">
      <w:start w:val="1"/>
      <w:numFmt w:val="decimal"/>
      <w:lvlText w:val="%4."/>
      <w:lvlJc w:val="left"/>
      <w:pPr>
        <w:ind w:left="3589" w:hanging="360"/>
      </w:pPr>
    </w:lvl>
    <w:lvl w:ilvl="4" w:tplc="04020019">
      <w:start w:val="1"/>
      <w:numFmt w:val="lowerLetter"/>
      <w:lvlText w:val="%5."/>
      <w:lvlJc w:val="left"/>
      <w:pPr>
        <w:ind w:left="4309" w:hanging="360"/>
      </w:pPr>
    </w:lvl>
    <w:lvl w:ilvl="5" w:tplc="0402001B">
      <w:start w:val="1"/>
      <w:numFmt w:val="lowerRoman"/>
      <w:lvlText w:val="%6."/>
      <w:lvlJc w:val="right"/>
      <w:pPr>
        <w:ind w:left="5029" w:hanging="180"/>
      </w:pPr>
    </w:lvl>
    <w:lvl w:ilvl="6" w:tplc="0402000F">
      <w:start w:val="1"/>
      <w:numFmt w:val="decimal"/>
      <w:lvlText w:val="%7."/>
      <w:lvlJc w:val="left"/>
      <w:pPr>
        <w:ind w:left="5749" w:hanging="360"/>
      </w:pPr>
    </w:lvl>
    <w:lvl w:ilvl="7" w:tplc="04020019">
      <w:start w:val="1"/>
      <w:numFmt w:val="lowerLetter"/>
      <w:lvlText w:val="%8."/>
      <w:lvlJc w:val="left"/>
      <w:pPr>
        <w:ind w:left="6469" w:hanging="360"/>
      </w:pPr>
    </w:lvl>
    <w:lvl w:ilvl="8" w:tplc="0402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60E46A9"/>
    <w:multiLevelType w:val="hybridMultilevel"/>
    <w:tmpl w:val="E9D2D248"/>
    <w:lvl w:ilvl="0" w:tplc="0402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61B"/>
    <w:rsid w:val="00041391"/>
    <w:rsid w:val="00095525"/>
    <w:rsid w:val="00097F23"/>
    <w:rsid w:val="000F7F1D"/>
    <w:rsid w:val="00105565"/>
    <w:rsid w:val="0025716A"/>
    <w:rsid w:val="0026163B"/>
    <w:rsid w:val="00477111"/>
    <w:rsid w:val="0048661B"/>
    <w:rsid w:val="004D1038"/>
    <w:rsid w:val="00545748"/>
    <w:rsid w:val="00711641"/>
    <w:rsid w:val="00797889"/>
    <w:rsid w:val="008B5C7A"/>
    <w:rsid w:val="00936C5B"/>
    <w:rsid w:val="00A47002"/>
    <w:rsid w:val="00AB619A"/>
    <w:rsid w:val="00B55E4C"/>
    <w:rsid w:val="00B56EC4"/>
    <w:rsid w:val="00C55032"/>
    <w:rsid w:val="00D100D4"/>
    <w:rsid w:val="00DA56CE"/>
    <w:rsid w:val="00DA6C56"/>
    <w:rsid w:val="00F4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D0CA90-56D6-4BF6-BC78-DA32191BF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61B"/>
    <w:pPr>
      <w:spacing w:after="200" w:line="276" w:lineRule="auto"/>
    </w:pPr>
    <w:rPr>
      <w:rFonts w:eastAsiaTheme="minorEastAsia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6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6E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EC4"/>
    <w:rPr>
      <w:rFonts w:eastAsiaTheme="minorEastAsia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B56E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EC4"/>
    <w:rPr>
      <w:rFonts w:eastAsiaTheme="minorEastAsia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3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E4A06-08DE-4ACD-BF7D-FB5C06037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CHAVDAR</dc:creator>
  <cp:keywords/>
  <dc:description/>
  <cp:lastModifiedBy>OU CHAVDAR</cp:lastModifiedBy>
  <cp:revision>9</cp:revision>
  <dcterms:created xsi:type="dcterms:W3CDTF">2019-10-07T11:56:00Z</dcterms:created>
  <dcterms:modified xsi:type="dcterms:W3CDTF">2019-10-08T11:13:00Z</dcterms:modified>
</cp:coreProperties>
</file>